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C598" w14:textId="6EEAA429" w:rsidR="00FE7D4F" w:rsidRPr="00205D71" w:rsidRDefault="00FE7D4F" w:rsidP="00FE7D4F">
      <w:pPr>
        <w:spacing w:after="0" w:line="240" w:lineRule="auto"/>
        <w:ind w:right="29"/>
        <w:jc w:val="center"/>
        <w:rPr>
          <w:rFonts w:eastAsia="Times New Roman"/>
          <w:b/>
          <w:sz w:val="22"/>
          <w:szCs w:val="20"/>
          <w:lang w:eastAsia="hu-HU"/>
        </w:rPr>
      </w:pPr>
    </w:p>
    <w:p w14:paraId="5E2541CE" w14:textId="77777777" w:rsidR="00FE7D4F" w:rsidRPr="00205D71" w:rsidRDefault="00FE7D4F" w:rsidP="00FE7D4F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p w14:paraId="565A7512" w14:textId="0762ED95" w:rsidR="00FE7D4F" w:rsidRPr="00205D71" w:rsidRDefault="00F4739E" w:rsidP="00F4739E">
      <w:pPr>
        <w:spacing w:after="0" w:line="240" w:lineRule="auto"/>
        <w:jc w:val="center"/>
        <w:rPr>
          <w:rFonts w:eastAsia="Times New Roman"/>
          <w:b/>
          <w:sz w:val="22"/>
          <w:szCs w:val="20"/>
          <w:lang w:eastAsia="hu-HU"/>
        </w:rPr>
      </w:pPr>
      <w:r w:rsidRPr="00205D71">
        <w:rPr>
          <w:rFonts w:eastAsia="Times New Roman"/>
          <w:b/>
          <w:sz w:val="22"/>
          <w:szCs w:val="20"/>
          <w:lang w:eastAsia="hu-HU"/>
        </w:rPr>
        <w:t>ÉRTÉKELŐ LAP</w:t>
      </w:r>
    </w:p>
    <w:p w14:paraId="6A511CEB" w14:textId="77777777" w:rsidR="008630AD" w:rsidRPr="00205D71" w:rsidRDefault="008630AD" w:rsidP="008630AD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711"/>
        <w:gridCol w:w="708"/>
        <w:gridCol w:w="5103"/>
      </w:tblGrid>
      <w:tr w:rsidR="00205D71" w:rsidRPr="00205D71" w14:paraId="56010373" w14:textId="77777777" w:rsidTr="668E62D7">
        <w:trPr>
          <w:trHeight w:val="225"/>
        </w:trPr>
        <w:tc>
          <w:tcPr>
            <w:tcW w:w="3828" w:type="dxa"/>
            <w:gridSpan w:val="2"/>
          </w:tcPr>
          <w:p w14:paraId="44CF6586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>MAB kód:</w:t>
            </w:r>
          </w:p>
        </w:tc>
        <w:tc>
          <w:tcPr>
            <w:tcW w:w="5811" w:type="dxa"/>
            <w:gridSpan w:val="2"/>
          </w:tcPr>
          <w:p w14:paraId="63768CB6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39C7E3BD" w14:textId="77777777" w:rsidTr="668E62D7">
        <w:trPr>
          <w:trHeight w:val="243"/>
        </w:trPr>
        <w:tc>
          <w:tcPr>
            <w:tcW w:w="3828" w:type="dxa"/>
            <w:gridSpan w:val="2"/>
          </w:tcPr>
          <w:p w14:paraId="7FEE2ABD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 xml:space="preserve">Szak neve: </w:t>
            </w:r>
          </w:p>
        </w:tc>
        <w:tc>
          <w:tcPr>
            <w:tcW w:w="5811" w:type="dxa"/>
            <w:gridSpan w:val="2"/>
          </w:tcPr>
          <w:p w14:paraId="6EEA9E4D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06997CB7" w14:textId="77777777" w:rsidTr="668E62D7">
        <w:trPr>
          <w:trHeight w:val="274"/>
        </w:trPr>
        <w:tc>
          <w:tcPr>
            <w:tcW w:w="3828" w:type="dxa"/>
            <w:gridSpan w:val="2"/>
          </w:tcPr>
          <w:p w14:paraId="44789590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>A képzést indító felsőoktatási intézmény:</w:t>
            </w:r>
          </w:p>
        </w:tc>
        <w:tc>
          <w:tcPr>
            <w:tcW w:w="5811" w:type="dxa"/>
            <w:gridSpan w:val="2"/>
          </w:tcPr>
          <w:p w14:paraId="610E8F3A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7CADA72A" w14:textId="77777777" w:rsidTr="668E62D7">
        <w:trPr>
          <w:trHeight w:val="624"/>
        </w:trPr>
        <w:tc>
          <w:tcPr>
            <w:tcW w:w="9639" w:type="dxa"/>
            <w:gridSpan w:val="4"/>
            <w:vAlign w:val="center"/>
          </w:tcPr>
          <w:p w14:paraId="58382343" w14:textId="23B2A772" w:rsidR="004B044D" w:rsidRPr="00205D71" w:rsidRDefault="004B044D" w:rsidP="006C6A5A">
            <w:pPr>
              <w:pStyle w:val="Listaszerbekezds"/>
              <w:numPr>
                <w:ilvl w:val="0"/>
                <w:numId w:val="28"/>
              </w:numPr>
              <w:ind w:right="28"/>
              <w:jc w:val="center"/>
              <w:rPr>
                <w:b/>
                <w:sz w:val="22"/>
              </w:rPr>
            </w:pPr>
            <w:r w:rsidRPr="00205D71">
              <w:rPr>
                <w:b/>
              </w:rPr>
              <w:t>A KÉPZÉS MŰKÖDTETÉSÉNEK FOLYAMATAI</w:t>
            </w:r>
          </w:p>
        </w:tc>
      </w:tr>
      <w:tr w:rsidR="00205D71" w:rsidRPr="00205D71" w14:paraId="5CF84C74" w14:textId="77777777" w:rsidTr="668E62D7">
        <w:trPr>
          <w:trHeight w:val="316"/>
        </w:trPr>
        <w:tc>
          <w:tcPr>
            <w:tcW w:w="3117" w:type="dxa"/>
          </w:tcPr>
          <w:p w14:paraId="736DD556" w14:textId="77777777" w:rsidR="002B2B35" w:rsidRPr="00205D71" w:rsidRDefault="002B2B35" w:rsidP="0059286C"/>
        </w:tc>
        <w:tc>
          <w:tcPr>
            <w:tcW w:w="711" w:type="dxa"/>
            <w:vAlign w:val="center"/>
          </w:tcPr>
          <w:p w14:paraId="579E2D11" w14:textId="77777777" w:rsidR="002B2B35" w:rsidRPr="00205D71" w:rsidRDefault="002B2B35" w:rsidP="0059286C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6A33C382" w14:textId="77777777" w:rsidR="002B2B35" w:rsidRPr="00205D71" w:rsidRDefault="002B2B35" w:rsidP="0059286C">
            <w:pPr>
              <w:ind w:left="-63" w:right="-108"/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5EE0465D" w14:textId="77777777" w:rsidR="002B2B35" w:rsidRPr="00205D71" w:rsidRDefault="002B2B35" w:rsidP="0059286C">
            <w:pPr>
              <w:ind w:left="-80" w:right="-113"/>
              <w:jc w:val="center"/>
            </w:pPr>
            <w:r w:rsidRPr="00205D71">
              <w:t xml:space="preserve">Indoklás (min. 500 </w:t>
            </w:r>
            <w:proofErr w:type="spellStart"/>
            <w:r w:rsidRPr="00205D71">
              <w:t>max</w:t>
            </w:r>
            <w:proofErr w:type="spellEnd"/>
            <w:r w:rsidRPr="00205D71">
              <w:t>. 2000 karakter)</w:t>
            </w:r>
          </w:p>
        </w:tc>
      </w:tr>
      <w:tr w:rsidR="00205D71" w:rsidRPr="00205D71" w14:paraId="45D35BDD" w14:textId="77777777" w:rsidTr="668E62D7">
        <w:tc>
          <w:tcPr>
            <w:tcW w:w="3117" w:type="dxa"/>
          </w:tcPr>
          <w:p w14:paraId="3C99E2D8" w14:textId="526ABB70" w:rsidR="002B2B35" w:rsidRPr="00205D71" w:rsidRDefault="005E1598" w:rsidP="0059286C">
            <w:pPr>
              <w:jc w:val="both"/>
            </w:pPr>
            <w:r w:rsidRPr="00205D71">
              <w:t>I.1</w:t>
            </w:r>
            <w:r w:rsidR="00E80CA1" w:rsidRPr="00205D71">
              <w:t>. Intézményi keretek között sza</w:t>
            </w:r>
            <w:r w:rsidR="009E0B93" w:rsidRPr="00205D71">
              <w:t>bályozott</w:t>
            </w:r>
            <w:r w:rsidR="00725400" w:rsidRPr="00205D71">
              <w:t xml:space="preserve"> a</w:t>
            </w:r>
            <w:r w:rsidR="00471E2E" w:rsidRPr="00205D71">
              <w:t>z új</w:t>
            </w:r>
            <w:r w:rsidR="00725400" w:rsidRPr="00205D71">
              <w:t xml:space="preserve"> képzési igényekre vonatkozó szükségletek képzési programmá történő </w:t>
            </w:r>
            <w:r w:rsidR="00683D90" w:rsidRPr="00205D71">
              <w:t>alakítása?</w:t>
            </w:r>
          </w:p>
        </w:tc>
        <w:tc>
          <w:tcPr>
            <w:tcW w:w="711" w:type="dxa"/>
          </w:tcPr>
          <w:p w14:paraId="76A0571A" w14:textId="77777777" w:rsidR="002B2B35" w:rsidRPr="00205D71" w:rsidRDefault="002B2B35" w:rsidP="0059286C"/>
        </w:tc>
        <w:tc>
          <w:tcPr>
            <w:tcW w:w="708" w:type="dxa"/>
          </w:tcPr>
          <w:p w14:paraId="003A6A19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5C04F90D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02CCAA54" w14:textId="77777777" w:rsidTr="668E62D7">
        <w:tc>
          <w:tcPr>
            <w:tcW w:w="3117" w:type="dxa"/>
          </w:tcPr>
          <w:p w14:paraId="587803FA" w14:textId="6FEA62E9" w:rsidR="002B2B35" w:rsidRPr="00205D71" w:rsidRDefault="00683D90" w:rsidP="668E62D7">
            <w:pPr>
              <w:jc w:val="both"/>
            </w:pPr>
            <w:r w:rsidRPr="00205D71">
              <w:t>I.</w:t>
            </w:r>
            <w:r w:rsidR="0041165C" w:rsidRPr="00205D71">
              <w:t xml:space="preserve">2. Beépíti </w:t>
            </w:r>
            <w:r w:rsidR="00CD5976" w:rsidRPr="00205D71">
              <w:t>az intézmény saját oktatói és kutatói publikációinak tartalmát, illetve az adott képzési területen, tudományterületen el-érhető legfrissebb kutatási eredményeket a tantervi és/vagy tantárgyi programokba</w:t>
            </w:r>
            <w:r w:rsidR="00A70231" w:rsidRPr="00205D71">
              <w:t>?</w:t>
            </w:r>
          </w:p>
        </w:tc>
        <w:tc>
          <w:tcPr>
            <w:tcW w:w="711" w:type="dxa"/>
          </w:tcPr>
          <w:p w14:paraId="0F3D6DBB" w14:textId="77777777" w:rsidR="002B2B35" w:rsidRPr="00205D71" w:rsidRDefault="002B2B35" w:rsidP="0059286C"/>
        </w:tc>
        <w:tc>
          <w:tcPr>
            <w:tcW w:w="708" w:type="dxa"/>
          </w:tcPr>
          <w:p w14:paraId="42A76597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2AF136B6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3F1982F6" w14:textId="77777777" w:rsidTr="668E62D7">
        <w:tc>
          <w:tcPr>
            <w:tcW w:w="3117" w:type="dxa"/>
          </w:tcPr>
          <w:p w14:paraId="00AF1390" w14:textId="23E8D664" w:rsidR="002B2B35" w:rsidRPr="00205D71" w:rsidRDefault="00902227" w:rsidP="0059286C">
            <w:pPr>
              <w:jc w:val="both"/>
            </w:pPr>
            <w:r w:rsidRPr="00205D71">
              <w:t>I.3.</w:t>
            </w:r>
            <w:r w:rsidR="006A426A" w:rsidRPr="00205D71">
              <w:t xml:space="preserve"> Bevonásra kerülnek a</w:t>
            </w:r>
            <w:r w:rsidR="3E63E1A1" w:rsidRPr="00205D71">
              <w:t>z érdekeltek</w:t>
            </w:r>
            <w:r w:rsidR="006A426A" w:rsidRPr="00205D71">
              <w:t xml:space="preserve"> </w:t>
            </w:r>
            <w:r w:rsidR="27F78D22" w:rsidRPr="00205D71">
              <w:t>(</w:t>
            </w:r>
            <w:proofErr w:type="spellStart"/>
            <w:r w:rsidR="006A426A" w:rsidRPr="00205D71">
              <w:t>stakeholderek</w:t>
            </w:r>
            <w:proofErr w:type="spellEnd"/>
            <w:r w:rsidR="630E9FDB" w:rsidRPr="00205D71">
              <w:t>)</w:t>
            </w:r>
            <w:r w:rsidR="006A426A" w:rsidRPr="00205D71">
              <w:t xml:space="preserve"> a képzési tartalom fejlesztésébe?</w:t>
            </w:r>
          </w:p>
        </w:tc>
        <w:tc>
          <w:tcPr>
            <w:tcW w:w="711" w:type="dxa"/>
          </w:tcPr>
          <w:p w14:paraId="578E33E2" w14:textId="77777777" w:rsidR="002B2B35" w:rsidRPr="00205D71" w:rsidRDefault="002B2B35" w:rsidP="0059286C"/>
        </w:tc>
        <w:tc>
          <w:tcPr>
            <w:tcW w:w="708" w:type="dxa"/>
          </w:tcPr>
          <w:p w14:paraId="05695B43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35DECADE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697854A3" w14:textId="77777777" w:rsidTr="668E62D7">
        <w:tc>
          <w:tcPr>
            <w:tcW w:w="3117" w:type="dxa"/>
          </w:tcPr>
          <w:p w14:paraId="50C1E8D0" w14:textId="14B89B00" w:rsidR="00902227" w:rsidRPr="00205D71" w:rsidRDefault="00902227" w:rsidP="0059286C">
            <w:pPr>
              <w:jc w:val="both"/>
            </w:pPr>
            <w:r w:rsidRPr="00205D71">
              <w:t>I.4.</w:t>
            </w:r>
            <w:r w:rsidR="00372D9C" w:rsidRPr="00205D71">
              <w:t xml:space="preserve"> </w:t>
            </w:r>
            <w:r w:rsidR="00C11B91" w:rsidRPr="00205D71">
              <w:t>Rendszeresen elemzi az intézmény a</w:t>
            </w:r>
            <w:r w:rsidR="00976CA3" w:rsidRPr="00205D71">
              <w:t xml:space="preserve"> hallgatói visszajelzéseket gyűjtő rendszerben gyűjtött adatokat</w:t>
            </w:r>
            <w:r w:rsidR="00C11B91" w:rsidRPr="00205D71">
              <w:t xml:space="preserve">? Ezen </w:t>
            </w:r>
            <w:r w:rsidR="00976CA3" w:rsidRPr="00205D71">
              <w:t>elemzési eredmények hatottak a szak alakítására</w:t>
            </w:r>
            <w:r w:rsidR="00F3407E" w:rsidRPr="00205D71">
              <w:t>?</w:t>
            </w:r>
          </w:p>
        </w:tc>
        <w:tc>
          <w:tcPr>
            <w:tcW w:w="711" w:type="dxa"/>
          </w:tcPr>
          <w:p w14:paraId="3A0D5E69" w14:textId="77777777" w:rsidR="002B2B35" w:rsidRPr="00205D71" w:rsidRDefault="002B2B35" w:rsidP="0059286C"/>
        </w:tc>
        <w:tc>
          <w:tcPr>
            <w:tcW w:w="708" w:type="dxa"/>
          </w:tcPr>
          <w:p w14:paraId="2DEBBCBC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47B442ED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25E61E50" w14:textId="77777777" w:rsidTr="668E62D7">
        <w:tc>
          <w:tcPr>
            <w:tcW w:w="3117" w:type="dxa"/>
          </w:tcPr>
          <w:p w14:paraId="4853E98D" w14:textId="25CED889" w:rsidR="00902227" w:rsidRPr="00205D71" w:rsidRDefault="00902227" w:rsidP="668E62D7">
            <w:pPr>
              <w:jc w:val="both"/>
            </w:pPr>
            <w:r w:rsidRPr="00205D71">
              <w:t>I.5.</w:t>
            </w:r>
            <w:r w:rsidR="006C7FCA" w:rsidRPr="00205D71">
              <w:t xml:space="preserve"> </w:t>
            </w:r>
            <w:r w:rsidR="6354932C" w:rsidRPr="00205D71">
              <w:t xml:space="preserve">Biztosít az intézmény az oktatók számára </w:t>
            </w:r>
            <w:r w:rsidR="4C0CD121" w:rsidRPr="00205D71">
              <w:t>a</w:t>
            </w:r>
            <w:r w:rsidR="006C7FCA" w:rsidRPr="00205D71">
              <w:t xml:space="preserve"> rendszeres, </w:t>
            </w:r>
            <w:r w:rsidR="00000105" w:rsidRPr="00205D71">
              <w:t>módszertani</w:t>
            </w:r>
            <w:r w:rsidR="006C7FCA" w:rsidRPr="00205D71">
              <w:t xml:space="preserve"> képzési lehetőséget?</w:t>
            </w:r>
          </w:p>
        </w:tc>
        <w:tc>
          <w:tcPr>
            <w:tcW w:w="711" w:type="dxa"/>
          </w:tcPr>
          <w:p w14:paraId="5633951F" w14:textId="77777777" w:rsidR="002B2B35" w:rsidRPr="00205D71" w:rsidRDefault="002B2B35" w:rsidP="0059286C"/>
        </w:tc>
        <w:tc>
          <w:tcPr>
            <w:tcW w:w="708" w:type="dxa"/>
          </w:tcPr>
          <w:p w14:paraId="13ECAA5E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7950A565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30319E2B" w14:textId="77777777" w:rsidTr="668E62D7">
        <w:tc>
          <w:tcPr>
            <w:tcW w:w="3117" w:type="dxa"/>
          </w:tcPr>
          <w:p w14:paraId="71F6F37A" w14:textId="6839CC25" w:rsidR="00902227" w:rsidRPr="00205D71" w:rsidRDefault="00902227" w:rsidP="0059286C">
            <w:pPr>
              <w:jc w:val="both"/>
            </w:pPr>
            <w:r w:rsidRPr="00205D71">
              <w:t>I.6.</w:t>
            </w:r>
            <w:r w:rsidR="00CB008F" w:rsidRPr="00205D71">
              <w:t xml:space="preserve"> A tantárgyi tematikákban megadott szakirodalmak elkérhetősége biztosított a</w:t>
            </w:r>
            <w:r w:rsidR="00D57F4B" w:rsidRPr="00205D71">
              <w:t xml:space="preserve"> könyvtári adatbázis alapján?</w:t>
            </w:r>
          </w:p>
        </w:tc>
        <w:tc>
          <w:tcPr>
            <w:tcW w:w="711" w:type="dxa"/>
          </w:tcPr>
          <w:p w14:paraId="29E7760C" w14:textId="77777777" w:rsidR="00902227" w:rsidRPr="00205D71" w:rsidRDefault="00902227" w:rsidP="0059286C"/>
        </w:tc>
        <w:tc>
          <w:tcPr>
            <w:tcW w:w="708" w:type="dxa"/>
          </w:tcPr>
          <w:p w14:paraId="2FA88566" w14:textId="77777777" w:rsidR="00902227" w:rsidRPr="00205D71" w:rsidRDefault="00902227" w:rsidP="0059286C">
            <w:pPr>
              <w:jc w:val="center"/>
            </w:pPr>
          </w:p>
        </w:tc>
        <w:tc>
          <w:tcPr>
            <w:tcW w:w="5103" w:type="dxa"/>
          </w:tcPr>
          <w:p w14:paraId="6F126821" w14:textId="77777777" w:rsidR="00902227" w:rsidRPr="00205D71" w:rsidRDefault="00902227" w:rsidP="0059286C">
            <w:pPr>
              <w:jc w:val="center"/>
            </w:pPr>
          </w:p>
        </w:tc>
      </w:tr>
      <w:tr w:rsidR="00205D71" w:rsidRPr="00205D71" w14:paraId="71668EBD" w14:textId="77777777" w:rsidTr="668E62D7">
        <w:tc>
          <w:tcPr>
            <w:tcW w:w="3117" w:type="dxa"/>
          </w:tcPr>
          <w:p w14:paraId="0825980A" w14:textId="4B33C184" w:rsidR="002B2B35" w:rsidRPr="00205D71" w:rsidRDefault="00902227" w:rsidP="668E62D7">
            <w:pPr>
              <w:jc w:val="both"/>
              <w:rPr>
                <w:i/>
                <w:iCs/>
              </w:rPr>
            </w:pPr>
            <w:r w:rsidRPr="00205D71">
              <w:rPr>
                <w:i/>
                <w:iCs/>
              </w:rPr>
              <w:t>I.7.</w:t>
            </w:r>
            <w:r w:rsidR="154895EA" w:rsidRPr="00205D71">
              <w:rPr>
                <w:i/>
                <w:iCs/>
              </w:rPr>
              <w:t xml:space="preserve"> MAB-</w:t>
            </w:r>
            <w:proofErr w:type="spellStart"/>
            <w:r w:rsidR="154895EA" w:rsidRPr="00205D71">
              <w:rPr>
                <w:i/>
                <w:iCs/>
              </w:rPr>
              <w:t>on</w:t>
            </w:r>
            <w:proofErr w:type="spellEnd"/>
            <w:r w:rsidR="154895EA" w:rsidRPr="00205D71">
              <w:rPr>
                <w:i/>
                <w:iCs/>
              </w:rPr>
              <w:t xml:space="preserve"> kívüli </w:t>
            </w:r>
            <w:r w:rsidR="4D794C79" w:rsidRPr="00205D71">
              <w:rPr>
                <w:i/>
                <w:iCs/>
              </w:rPr>
              <w:t>k</w:t>
            </w:r>
            <w:r w:rsidR="004F3082" w:rsidRPr="00205D71">
              <w:rPr>
                <w:i/>
                <w:iCs/>
              </w:rPr>
              <w:t>ülső minőségbiztosítás</w:t>
            </w:r>
            <w:r w:rsidR="00A4134D" w:rsidRPr="00205D71">
              <w:rPr>
                <w:i/>
                <w:iCs/>
              </w:rPr>
              <w:t>t igénybe vesz az intézmény?</w:t>
            </w:r>
            <w:r w:rsidR="00B25320" w:rsidRPr="00205D71">
              <w:rPr>
                <w:i/>
                <w:iCs/>
              </w:rPr>
              <w:t xml:space="preserve"> (ha releváns)</w:t>
            </w:r>
            <w:r w:rsidR="004F3082" w:rsidRPr="00205D71">
              <w:rPr>
                <w:i/>
                <w:iCs/>
              </w:rPr>
              <w:t xml:space="preserve"> </w:t>
            </w:r>
          </w:p>
        </w:tc>
        <w:tc>
          <w:tcPr>
            <w:tcW w:w="711" w:type="dxa"/>
          </w:tcPr>
          <w:p w14:paraId="25467B38" w14:textId="77777777" w:rsidR="002B2B35" w:rsidRPr="00205D71" w:rsidRDefault="002B2B35" w:rsidP="0059286C"/>
        </w:tc>
        <w:tc>
          <w:tcPr>
            <w:tcW w:w="708" w:type="dxa"/>
          </w:tcPr>
          <w:p w14:paraId="1BF1E70B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2A39405A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670D5FF8" w14:textId="77777777" w:rsidTr="668E62D7">
        <w:tc>
          <w:tcPr>
            <w:tcW w:w="3117" w:type="dxa"/>
          </w:tcPr>
          <w:p w14:paraId="067EE4E5" w14:textId="77777777" w:rsidR="002B2B35" w:rsidRPr="00205D71" w:rsidRDefault="002B2B35" w:rsidP="0059286C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Összegzés: </w:t>
            </w:r>
          </w:p>
        </w:tc>
        <w:tc>
          <w:tcPr>
            <w:tcW w:w="711" w:type="dxa"/>
          </w:tcPr>
          <w:p w14:paraId="4D1FDEF6" w14:textId="77777777" w:rsidR="002B2B35" w:rsidRPr="00205D71" w:rsidRDefault="002B2B35" w:rsidP="0059286C"/>
        </w:tc>
        <w:tc>
          <w:tcPr>
            <w:tcW w:w="708" w:type="dxa"/>
          </w:tcPr>
          <w:p w14:paraId="5AB95EEE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147BA8F4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4BA02DEB" w14:textId="77777777" w:rsidTr="668E62D7">
        <w:tc>
          <w:tcPr>
            <w:tcW w:w="3117" w:type="dxa"/>
          </w:tcPr>
          <w:p w14:paraId="0727AA4D" w14:textId="27ED744E" w:rsidR="002B2B35" w:rsidRPr="00205D71" w:rsidRDefault="002B2B35" w:rsidP="0059286C">
            <w:pPr>
              <w:jc w:val="both"/>
              <w:rPr>
                <w:b/>
              </w:rPr>
            </w:pPr>
            <w:r w:rsidRPr="00205D71">
              <w:rPr>
                <w:b/>
              </w:rPr>
              <w:t>A képzés</w:t>
            </w:r>
            <w:r w:rsidR="000F0C35" w:rsidRPr="00205D71">
              <w:rPr>
                <w:b/>
              </w:rPr>
              <w:t xml:space="preserve"> működtetésének folyamata</w:t>
            </w:r>
            <w:r w:rsidRPr="00205D71">
              <w:rPr>
                <w:b/>
              </w:rPr>
              <w:t xml:space="preserve">: </w:t>
            </w:r>
          </w:p>
        </w:tc>
        <w:tc>
          <w:tcPr>
            <w:tcW w:w="6522" w:type="dxa"/>
            <w:gridSpan w:val="3"/>
          </w:tcPr>
          <w:p w14:paraId="17BD1375" w14:textId="77777777" w:rsidR="002B2B35" w:rsidRPr="00205D71" w:rsidRDefault="002B2B35" w:rsidP="0059286C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4D0B6FC" w14:textId="77777777" w:rsidTr="668E62D7">
        <w:tc>
          <w:tcPr>
            <w:tcW w:w="9639" w:type="dxa"/>
            <w:gridSpan w:val="4"/>
          </w:tcPr>
          <w:p w14:paraId="5B0E75F9" w14:textId="091F1DFA" w:rsidR="002B2B35" w:rsidRPr="00205D71" w:rsidRDefault="002B2B35" w:rsidP="0059286C">
            <w:pPr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</w:t>
            </w:r>
            <w:r w:rsidR="00933704" w:rsidRPr="00205D71">
              <w:t xml:space="preserve"> működtetésének </w:t>
            </w:r>
            <w:r w:rsidRPr="00205D71">
              <w:t xml:space="preserve">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</w:tc>
      </w:tr>
      <w:tr w:rsidR="00205D71" w:rsidRPr="00205D71" w14:paraId="6FBDCF90" w14:textId="77777777" w:rsidTr="668E62D7">
        <w:trPr>
          <w:trHeight w:val="316"/>
        </w:trPr>
        <w:tc>
          <w:tcPr>
            <w:tcW w:w="9639" w:type="dxa"/>
            <w:gridSpan w:val="4"/>
          </w:tcPr>
          <w:p w14:paraId="49522763" w14:textId="7877A780" w:rsidR="008630AD" w:rsidRPr="00205D71" w:rsidRDefault="008630AD" w:rsidP="006C6A5A">
            <w:pPr>
              <w:pStyle w:val="Listaszerbekezds"/>
              <w:numPr>
                <w:ilvl w:val="0"/>
                <w:numId w:val="28"/>
              </w:numPr>
              <w:spacing w:before="120" w:after="120"/>
              <w:ind w:right="28"/>
              <w:contextualSpacing w:val="0"/>
              <w:jc w:val="center"/>
              <w:rPr>
                <w:b/>
                <w:sz w:val="22"/>
              </w:rPr>
            </w:pPr>
            <w:r w:rsidRPr="00205D71">
              <w:rPr>
                <w:b/>
                <w:sz w:val="22"/>
              </w:rPr>
              <w:t>A KÉPZÉS TARTALMA</w:t>
            </w:r>
          </w:p>
        </w:tc>
      </w:tr>
      <w:tr w:rsidR="00205D71" w:rsidRPr="00205D71" w14:paraId="56E799C0" w14:textId="77777777" w:rsidTr="668E62D7">
        <w:trPr>
          <w:trHeight w:val="316"/>
        </w:trPr>
        <w:tc>
          <w:tcPr>
            <w:tcW w:w="3117" w:type="dxa"/>
          </w:tcPr>
          <w:p w14:paraId="5FD0B5E8" w14:textId="77777777" w:rsidR="008630AD" w:rsidRPr="00205D71" w:rsidRDefault="008630AD" w:rsidP="002D530D">
            <w:bookmarkStart w:id="0" w:name="_Hlk182833782"/>
          </w:p>
        </w:tc>
        <w:tc>
          <w:tcPr>
            <w:tcW w:w="711" w:type="dxa"/>
            <w:vAlign w:val="center"/>
          </w:tcPr>
          <w:p w14:paraId="64DF6304" w14:textId="77777777" w:rsidR="008630AD" w:rsidRPr="00205D71" w:rsidRDefault="008630AD" w:rsidP="002D530D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68E67335" w14:textId="77777777" w:rsidR="008630AD" w:rsidRPr="00205D71" w:rsidRDefault="008630AD" w:rsidP="002D530D">
            <w:pPr>
              <w:ind w:left="-63" w:right="-108"/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6BDEA187" w14:textId="5309FDFE" w:rsidR="008630AD" w:rsidRPr="00205D71" w:rsidRDefault="00843771" w:rsidP="002D530D">
            <w:pPr>
              <w:ind w:left="-80" w:right="-113"/>
              <w:jc w:val="center"/>
            </w:pPr>
            <w:r w:rsidRPr="00205D71">
              <w:t>Indoklás</w:t>
            </w:r>
            <w:r w:rsidR="005072C9" w:rsidRPr="00205D71">
              <w:t xml:space="preserve"> (min. </w:t>
            </w:r>
            <w:r w:rsidR="00E13203" w:rsidRPr="00205D71">
              <w:t>500</w:t>
            </w:r>
            <w:r w:rsidR="005072C9" w:rsidRPr="00205D71">
              <w:t xml:space="preserve"> </w:t>
            </w:r>
            <w:proofErr w:type="spellStart"/>
            <w:r w:rsidR="005072C9" w:rsidRPr="00205D71">
              <w:t>max</w:t>
            </w:r>
            <w:proofErr w:type="spellEnd"/>
            <w:r w:rsidR="005072C9" w:rsidRPr="00205D71">
              <w:t xml:space="preserve">. </w:t>
            </w:r>
            <w:r w:rsidR="00E13203" w:rsidRPr="00205D71">
              <w:t>2</w:t>
            </w:r>
            <w:r w:rsidR="005072C9" w:rsidRPr="00205D71">
              <w:t>000 karakter)</w:t>
            </w:r>
          </w:p>
        </w:tc>
      </w:tr>
      <w:tr w:rsidR="00205D71" w:rsidRPr="00205D71" w14:paraId="1C6D6C69" w14:textId="77777777" w:rsidTr="668E62D7">
        <w:tc>
          <w:tcPr>
            <w:tcW w:w="3117" w:type="dxa"/>
          </w:tcPr>
          <w:p w14:paraId="0E022F33" w14:textId="11F4305B" w:rsidR="00E743CC" w:rsidRPr="00205D71" w:rsidRDefault="00E743CC" w:rsidP="00E743CC">
            <w:pPr>
              <w:jc w:val="both"/>
            </w:pPr>
            <w:r w:rsidRPr="00205D71">
              <w:t>a) A szakot felépítő tudományágak, szakterületek (ld. KKK „Szakmai jellemzők”), az ezeket megjelenítő ismeretkörök és tantárgyak kredit tartománya megfelel a KKK-</w:t>
            </w:r>
            <w:proofErr w:type="spellStart"/>
            <w:r w:rsidRPr="00205D71">
              <w:t>nak</w:t>
            </w:r>
            <w:proofErr w:type="spellEnd"/>
            <w:r w:rsidRPr="00205D71">
              <w:t>?</w:t>
            </w:r>
          </w:p>
        </w:tc>
        <w:tc>
          <w:tcPr>
            <w:tcW w:w="711" w:type="dxa"/>
          </w:tcPr>
          <w:p w14:paraId="04D95FD8" w14:textId="77777777" w:rsidR="00E743CC" w:rsidRPr="00205D71" w:rsidRDefault="00E743CC" w:rsidP="00E743CC"/>
        </w:tc>
        <w:tc>
          <w:tcPr>
            <w:tcW w:w="708" w:type="dxa"/>
          </w:tcPr>
          <w:p w14:paraId="223E8A4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44CABF3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1157282E" w14:textId="77777777" w:rsidTr="668E62D7">
        <w:tc>
          <w:tcPr>
            <w:tcW w:w="3117" w:type="dxa"/>
          </w:tcPr>
          <w:p w14:paraId="2CE4B789" w14:textId="103AFDEE" w:rsidR="00E743CC" w:rsidRPr="00205D71" w:rsidRDefault="00E743CC" w:rsidP="00E743CC">
            <w:pPr>
              <w:jc w:val="both"/>
            </w:pPr>
            <w:r w:rsidRPr="00205D71">
              <w:t>b) A tervezett tanterv alkalmas a képzési cél elérésére?</w:t>
            </w:r>
          </w:p>
        </w:tc>
        <w:tc>
          <w:tcPr>
            <w:tcW w:w="711" w:type="dxa"/>
          </w:tcPr>
          <w:p w14:paraId="5D61CFDF" w14:textId="77777777" w:rsidR="00E743CC" w:rsidRPr="00205D71" w:rsidRDefault="00E743CC" w:rsidP="00E743CC"/>
        </w:tc>
        <w:tc>
          <w:tcPr>
            <w:tcW w:w="708" w:type="dxa"/>
          </w:tcPr>
          <w:p w14:paraId="0C707455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12B9DF2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2345890E" w14:textId="77777777" w:rsidTr="668E62D7">
        <w:tc>
          <w:tcPr>
            <w:tcW w:w="3117" w:type="dxa"/>
          </w:tcPr>
          <w:p w14:paraId="57AD2954" w14:textId="3A92B55D" w:rsidR="00E743CC" w:rsidRPr="00205D71" w:rsidRDefault="00E743CC" w:rsidP="00E743CC">
            <w:pPr>
              <w:jc w:val="both"/>
            </w:pPr>
            <w:r w:rsidRPr="00205D71">
              <w:lastRenderedPageBreak/>
              <w:t>c) A KKK-ban meghatározott minden kompetenciaelem elérése biztosított a képzési terv alapján?</w:t>
            </w:r>
          </w:p>
        </w:tc>
        <w:tc>
          <w:tcPr>
            <w:tcW w:w="711" w:type="dxa"/>
          </w:tcPr>
          <w:p w14:paraId="29175355" w14:textId="77777777" w:rsidR="00E743CC" w:rsidRPr="00205D71" w:rsidRDefault="00E743CC" w:rsidP="00E743CC"/>
        </w:tc>
        <w:tc>
          <w:tcPr>
            <w:tcW w:w="708" w:type="dxa"/>
          </w:tcPr>
          <w:p w14:paraId="7EE4B938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27A29547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708B772E" w14:textId="77777777" w:rsidTr="668E62D7">
        <w:tc>
          <w:tcPr>
            <w:tcW w:w="3117" w:type="dxa"/>
          </w:tcPr>
          <w:p w14:paraId="26382726" w14:textId="5BEBE664" w:rsidR="007D5D60" w:rsidRPr="00205D71" w:rsidRDefault="00E5387D" w:rsidP="00E743CC">
            <w:pPr>
              <w:jc w:val="both"/>
            </w:pPr>
            <w:r w:rsidRPr="00205D71">
              <w:t>d) A tantárgyleírásokban meghatározott képzési cél összhangban van a ta</w:t>
            </w:r>
            <w:r w:rsidR="00EF794E" w:rsidRPr="00205D71">
              <w:t xml:space="preserve">ntárgyleírások elméleti/gyakorlati ismeretanyagával? </w:t>
            </w:r>
          </w:p>
        </w:tc>
        <w:tc>
          <w:tcPr>
            <w:tcW w:w="711" w:type="dxa"/>
          </w:tcPr>
          <w:p w14:paraId="53429FDD" w14:textId="77777777" w:rsidR="007D5D60" w:rsidRPr="00205D71" w:rsidRDefault="007D5D60" w:rsidP="00E743CC"/>
        </w:tc>
        <w:tc>
          <w:tcPr>
            <w:tcW w:w="708" w:type="dxa"/>
          </w:tcPr>
          <w:p w14:paraId="3DFBD0EE" w14:textId="77777777" w:rsidR="007D5D60" w:rsidRPr="00205D71" w:rsidRDefault="007D5D60" w:rsidP="00E743CC">
            <w:pPr>
              <w:jc w:val="center"/>
            </w:pPr>
          </w:p>
        </w:tc>
        <w:tc>
          <w:tcPr>
            <w:tcW w:w="5103" w:type="dxa"/>
          </w:tcPr>
          <w:p w14:paraId="008B06AB" w14:textId="77777777" w:rsidR="007D5D60" w:rsidRPr="00205D71" w:rsidRDefault="007D5D60" w:rsidP="00E743CC">
            <w:pPr>
              <w:jc w:val="center"/>
            </w:pPr>
          </w:p>
        </w:tc>
      </w:tr>
      <w:tr w:rsidR="00205D71" w:rsidRPr="00205D71" w14:paraId="265F83EE" w14:textId="77777777" w:rsidTr="668E62D7">
        <w:tc>
          <w:tcPr>
            <w:tcW w:w="3117" w:type="dxa"/>
          </w:tcPr>
          <w:p w14:paraId="3DA7A3C5" w14:textId="09CDC488" w:rsidR="00E743CC" w:rsidRPr="00205D71" w:rsidRDefault="00E5387D" w:rsidP="00E743CC">
            <w:pPr>
              <w:jc w:val="both"/>
            </w:pPr>
            <w:r w:rsidRPr="00205D71">
              <w:t>e</w:t>
            </w:r>
            <w:r w:rsidR="00E743CC" w:rsidRPr="00205D71">
              <w:t>) Biztosított az ismeretek egymásra épülése?</w:t>
            </w:r>
          </w:p>
        </w:tc>
        <w:tc>
          <w:tcPr>
            <w:tcW w:w="711" w:type="dxa"/>
          </w:tcPr>
          <w:p w14:paraId="6342938E" w14:textId="77777777" w:rsidR="00E743CC" w:rsidRPr="00205D71" w:rsidRDefault="00E743CC" w:rsidP="00E743CC"/>
        </w:tc>
        <w:tc>
          <w:tcPr>
            <w:tcW w:w="708" w:type="dxa"/>
          </w:tcPr>
          <w:p w14:paraId="0C23AA5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4F4BB4AF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4E30FF83" w14:textId="77777777" w:rsidTr="668E62D7">
        <w:tc>
          <w:tcPr>
            <w:tcW w:w="3117" w:type="dxa"/>
          </w:tcPr>
          <w:p w14:paraId="3954F995" w14:textId="35F95E8A" w:rsidR="00E743CC" w:rsidRPr="00205D71" w:rsidRDefault="00E5387D" w:rsidP="00E743CC">
            <w:pPr>
              <w:jc w:val="both"/>
            </w:pPr>
            <w:r w:rsidRPr="00205D71">
              <w:t>f</w:t>
            </w:r>
            <w:r w:rsidR="00E743CC" w:rsidRPr="00205D71">
              <w:t>) Szakmai gyakorlat illeszkedik a KKK-ban meghatározott képzési célhoz, kompetenciákhoz?</w:t>
            </w:r>
          </w:p>
        </w:tc>
        <w:tc>
          <w:tcPr>
            <w:tcW w:w="711" w:type="dxa"/>
          </w:tcPr>
          <w:p w14:paraId="0BF7A4D8" w14:textId="77777777" w:rsidR="00E743CC" w:rsidRPr="00205D71" w:rsidRDefault="00E743CC" w:rsidP="00E743CC"/>
        </w:tc>
        <w:tc>
          <w:tcPr>
            <w:tcW w:w="708" w:type="dxa"/>
          </w:tcPr>
          <w:p w14:paraId="367BB289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427CF0DC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25E50AC0" w14:textId="77777777" w:rsidTr="668E62D7">
        <w:tc>
          <w:tcPr>
            <w:tcW w:w="3117" w:type="dxa"/>
          </w:tcPr>
          <w:p w14:paraId="34FF113F" w14:textId="3AAC9266" w:rsidR="00E743CC" w:rsidRPr="00205D71" w:rsidRDefault="00E5387D" w:rsidP="00E743CC">
            <w:pPr>
              <w:jc w:val="both"/>
            </w:pPr>
            <w:r w:rsidRPr="00205D71">
              <w:t>g</w:t>
            </w:r>
            <w:r w:rsidR="00E743CC" w:rsidRPr="00205D71">
              <w:t>) Rendelkezésre áll a mobilitási ablak?</w:t>
            </w:r>
          </w:p>
        </w:tc>
        <w:tc>
          <w:tcPr>
            <w:tcW w:w="711" w:type="dxa"/>
          </w:tcPr>
          <w:p w14:paraId="38457AE0" w14:textId="77777777" w:rsidR="00E743CC" w:rsidRPr="00205D71" w:rsidRDefault="00E743CC" w:rsidP="00E743CC"/>
        </w:tc>
        <w:tc>
          <w:tcPr>
            <w:tcW w:w="708" w:type="dxa"/>
          </w:tcPr>
          <w:p w14:paraId="5C87A6C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B173F52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415EEADB" w14:textId="77777777" w:rsidTr="668E62D7">
        <w:tc>
          <w:tcPr>
            <w:tcW w:w="3117" w:type="dxa"/>
          </w:tcPr>
          <w:p w14:paraId="10236FAC" w14:textId="09792AB9" w:rsidR="00D47F1C" w:rsidRPr="00205D71" w:rsidRDefault="00E5387D" w:rsidP="00E743CC">
            <w:pPr>
              <w:jc w:val="both"/>
            </w:pPr>
            <w:r w:rsidRPr="00205D71">
              <w:t>h</w:t>
            </w:r>
            <w:r w:rsidR="006C6A5A" w:rsidRPr="00205D71">
              <w:t>)</w:t>
            </w:r>
            <w:r w:rsidR="00621BE4" w:rsidRPr="00205D71">
              <w:t xml:space="preserve"> A </w:t>
            </w:r>
            <w:r w:rsidR="005736B0" w:rsidRPr="00205D71">
              <w:t>szakirodalom a képzési programhoz igazodó</w:t>
            </w:r>
            <w:r w:rsidR="008E146A" w:rsidRPr="00205D71">
              <w:t xml:space="preserve">, releváns szakirodalom? </w:t>
            </w:r>
            <w:r w:rsidR="00055181" w:rsidRPr="00205D71">
              <w:t>B</w:t>
            </w:r>
            <w:r w:rsidR="008E146A" w:rsidRPr="00205D71">
              <w:t xml:space="preserve">eépülnek az elmúlt </w:t>
            </w:r>
            <w:r w:rsidR="00491EC8" w:rsidRPr="00205D71">
              <w:t>5 évben született tanulmányok, könyvek, nemzetközi források, adatbázisok, illetve saját jegyzetek, valamint digitális tananyagok</w:t>
            </w:r>
            <w:r w:rsidR="00055181" w:rsidRPr="00205D71">
              <w:t>?</w:t>
            </w:r>
          </w:p>
        </w:tc>
        <w:tc>
          <w:tcPr>
            <w:tcW w:w="711" w:type="dxa"/>
          </w:tcPr>
          <w:p w14:paraId="3A7FE40A" w14:textId="77777777" w:rsidR="00D47F1C" w:rsidRPr="00205D71" w:rsidRDefault="00D47F1C" w:rsidP="00E743CC"/>
        </w:tc>
        <w:tc>
          <w:tcPr>
            <w:tcW w:w="708" w:type="dxa"/>
          </w:tcPr>
          <w:p w14:paraId="575C2335" w14:textId="77777777" w:rsidR="00D47F1C" w:rsidRPr="00205D71" w:rsidRDefault="00D47F1C" w:rsidP="00E743CC">
            <w:pPr>
              <w:jc w:val="center"/>
            </w:pPr>
          </w:p>
        </w:tc>
        <w:tc>
          <w:tcPr>
            <w:tcW w:w="5103" w:type="dxa"/>
          </w:tcPr>
          <w:p w14:paraId="04BF7E5A" w14:textId="77777777" w:rsidR="00D47F1C" w:rsidRPr="00205D71" w:rsidRDefault="00D47F1C" w:rsidP="00E743CC">
            <w:pPr>
              <w:jc w:val="center"/>
            </w:pPr>
          </w:p>
        </w:tc>
      </w:tr>
      <w:tr w:rsidR="00205D71" w:rsidRPr="00205D71" w14:paraId="60BFD83E" w14:textId="77777777" w:rsidTr="668E62D7">
        <w:tc>
          <w:tcPr>
            <w:tcW w:w="3117" w:type="dxa"/>
          </w:tcPr>
          <w:p w14:paraId="4FF63CD1" w14:textId="14931CBA" w:rsidR="00906BB4" w:rsidRPr="00205D71" w:rsidRDefault="00E5387D" w:rsidP="00E743CC">
            <w:pPr>
              <w:jc w:val="both"/>
            </w:pPr>
            <w:r w:rsidRPr="00205D71">
              <w:t>j</w:t>
            </w:r>
            <w:r w:rsidR="00906BB4" w:rsidRPr="00205D71">
              <w:t>)</w:t>
            </w:r>
            <w:r w:rsidR="006E4BA8" w:rsidRPr="00205D71">
              <w:t xml:space="preserve"> A</w:t>
            </w:r>
            <w:r w:rsidR="00906BB4" w:rsidRPr="00205D71">
              <w:t>z</w:t>
            </w:r>
            <w:r w:rsidR="00C17C27" w:rsidRPr="00205D71">
              <w:t xml:space="preserve"> </w:t>
            </w:r>
            <w:r w:rsidR="00906BB4" w:rsidRPr="00205D71">
              <w:t>értékelési módszerek, eljárások</w:t>
            </w:r>
            <w:r w:rsidR="00F73C2D" w:rsidRPr="00205D71">
              <w:t xml:space="preserve"> </w:t>
            </w:r>
            <w:r w:rsidR="00311A13" w:rsidRPr="00205D71">
              <w:t>alkalmasak</w:t>
            </w:r>
            <w:r w:rsidR="00906BB4" w:rsidRPr="00205D71">
              <w:t xml:space="preserve"> a valós hallgatói tudás és teljesítmény mérésére</w:t>
            </w:r>
            <w:r w:rsidR="00F73C2D" w:rsidRPr="00205D71">
              <w:t>?</w:t>
            </w:r>
          </w:p>
        </w:tc>
        <w:tc>
          <w:tcPr>
            <w:tcW w:w="711" w:type="dxa"/>
          </w:tcPr>
          <w:p w14:paraId="34880CF9" w14:textId="77777777" w:rsidR="00906BB4" w:rsidRPr="00205D71" w:rsidRDefault="00906BB4" w:rsidP="00E743CC"/>
        </w:tc>
        <w:tc>
          <w:tcPr>
            <w:tcW w:w="708" w:type="dxa"/>
          </w:tcPr>
          <w:p w14:paraId="62667E47" w14:textId="77777777" w:rsidR="00906BB4" w:rsidRPr="00205D71" w:rsidRDefault="00906BB4" w:rsidP="00E743CC">
            <w:pPr>
              <w:jc w:val="center"/>
            </w:pPr>
          </w:p>
        </w:tc>
        <w:tc>
          <w:tcPr>
            <w:tcW w:w="5103" w:type="dxa"/>
          </w:tcPr>
          <w:p w14:paraId="1107511F" w14:textId="77777777" w:rsidR="00906BB4" w:rsidRPr="00205D71" w:rsidRDefault="00906BB4" w:rsidP="00E743CC">
            <w:pPr>
              <w:jc w:val="center"/>
            </w:pPr>
          </w:p>
        </w:tc>
      </w:tr>
      <w:tr w:rsidR="00205D71" w:rsidRPr="00205D71" w14:paraId="20442BEB" w14:textId="77777777" w:rsidTr="668E62D7">
        <w:tc>
          <w:tcPr>
            <w:tcW w:w="3117" w:type="dxa"/>
          </w:tcPr>
          <w:p w14:paraId="72D50863" w14:textId="66D032D8" w:rsidR="00235C23" w:rsidRPr="00205D71" w:rsidRDefault="00E5387D" w:rsidP="00E743CC">
            <w:pPr>
              <w:jc w:val="both"/>
            </w:pPr>
            <w:r w:rsidRPr="00205D71">
              <w:t>k</w:t>
            </w:r>
            <w:r w:rsidR="00235C23" w:rsidRPr="00205D71">
              <w:t>)</w:t>
            </w:r>
            <w:r w:rsidR="00E93677" w:rsidRPr="00205D71">
              <w:t xml:space="preserve"> </w:t>
            </w:r>
            <w:r w:rsidR="006E4BA8" w:rsidRPr="00205D71">
              <w:t>A</w:t>
            </w:r>
            <w:r w:rsidR="00E93677" w:rsidRPr="00205D71">
              <w:t xml:space="preserve"> záróvizsg</w:t>
            </w:r>
            <w:r w:rsidR="00405707" w:rsidRPr="00205D71">
              <w:t xml:space="preserve">a </w:t>
            </w:r>
            <w:r w:rsidR="00E93677" w:rsidRPr="00205D71">
              <w:t>alkalmas a valós hallgatói tudás és teljesítmény mérésére</w:t>
            </w:r>
            <w:r w:rsidR="00405707" w:rsidRPr="00205D71">
              <w:t>?</w:t>
            </w:r>
          </w:p>
        </w:tc>
        <w:tc>
          <w:tcPr>
            <w:tcW w:w="711" w:type="dxa"/>
          </w:tcPr>
          <w:p w14:paraId="71AFA12B" w14:textId="77777777" w:rsidR="00235C23" w:rsidRPr="00205D71" w:rsidRDefault="00235C23" w:rsidP="00E743CC"/>
        </w:tc>
        <w:tc>
          <w:tcPr>
            <w:tcW w:w="708" w:type="dxa"/>
          </w:tcPr>
          <w:p w14:paraId="79C6DB57" w14:textId="77777777" w:rsidR="00235C23" w:rsidRPr="00205D71" w:rsidRDefault="00235C23" w:rsidP="00E743CC">
            <w:pPr>
              <w:jc w:val="center"/>
            </w:pPr>
          </w:p>
        </w:tc>
        <w:tc>
          <w:tcPr>
            <w:tcW w:w="5103" w:type="dxa"/>
          </w:tcPr>
          <w:p w14:paraId="5CD98806" w14:textId="77777777" w:rsidR="00235C23" w:rsidRPr="00205D71" w:rsidRDefault="00235C23" w:rsidP="00E743CC">
            <w:pPr>
              <w:jc w:val="center"/>
            </w:pPr>
          </w:p>
        </w:tc>
      </w:tr>
      <w:tr w:rsidR="00205D71" w:rsidRPr="00205D71" w14:paraId="623D733F" w14:textId="77777777" w:rsidTr="668E62D7">
        <w:tc>
          <w:tcPr>
            <w:tcW w:w="3117" w:type="dxa"/>
          </w:tcPr>
          <w:p w14:paraId="60A386CF" w14:textId="6D5EBD95" w:rsidR="00235C23" w:rsidRPr="00205D71" w:rsidRDefault="00E5387D" w:rsidP="00AC75E0">
            <w:pPr>
              <w:tabs>
                <w:tab w:val="left" w:pos="564"/>
              </w:tabs>
              <w:jc w:val="both"/>
            </w:pPr>
            <w:r w:rsidRPr="00205D71">
              <w:t>l</w:t>
            </w:r>
            <w:r w:rsidR="00235C23" w:rsidRPr="00205D71">
              <w:t>)</w:t>
            </w:r>
            <w:r w:rsidR="006E4BA8" w:rsidRPr="00205D71">
              <w:t xml:space="preserve"> </w:t>
            </w:r>
            <w:r w:rsidR="003137B0" w:rsidRPr="00205D71">
              <w:t>A diplomamunka készítésének folyamata szabályozott?</w:t>
            </w:r>
          </w:p>
        </w:tc>
        <w:tc>
          <w:tcPr>
            <w:tcW w:w="711" w:type="dxa"/>
          </w:tcPr>
          <w:p w14:paraId="7C77AD07" w14:textId="77777777" w:rsidR="00235C23" w:rsidRPr="00205D71" w:rsidRDefault="00235C23" w:rsidP="00E743CC"/>
        </w:tc>
        <w:tc>
          <w:tcPr>
            <w:tcW w:w="708" w:type="dxa"/>
          </w:tcPr>
          <w:p w14:paraId="1635F316" w14:textId="77777777" w:rsidR="00235C23" w:rsidRPr="00205D71" w:rsidRDefault="00235C23" w:rsidP="00E743CC">
            <w:pPr>
              <w:jc w:val="center"/>
            </w:pPr>
          </w:p>
        </w:tc>
        <w:tc>
          <w:tcPr>
            <w:tcW w:w="5103" w:type="dxa"/>
          </w:tcPr>
          <w:p w14:paraId="2EBB4B1D" w14:textId="77777777" w:rsidR="00235C23" w:rsidRPr="00205D71" w:rsidRDefault="00235C23" w:rsidP="00E743CC">
            <w:pPr>
              <w:jc w:val="center"/>
            </w:pPr>
          </w:p>
        </w:tc>
      </w:tr>
      <w:tr w:rsidR="00205D71" w:rsidRPr="00205D71" w14:paraId="01EB1FA9" w14:textId="77777777" w:rsidTr="668E62D7">
        <w:tc>
          <w:tcPr>
            <w:tcW w:w="3117" w:type="dxa"/>
          </w:tcPr>
          <w:p w14:paraId="48C72B64" w14:textId="77777777" w:rsidR="002B2B35" w:rsidRPr="00205D71" w:rsidRDefault="002B2B35" w:rsidP="002D530D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Összegzés: </w:t>
            </w:r>
          </w:p>
        </w:tc>
        <w:tc>
          <w:tcPr>
            <w:tcW w:w="711" w:type="dxa"/>
          </w:tcPr>
          <w:p w14:paraId="1BD87D43" w14:textId="77777777" w:rsidR="002B2B35" w:rsidRPr="00205D71" w:rsidRDefault="002B2B35" w:rsidP="002D530D"/>
        </w:tc>
        <w:tc>
          <w:tcPr>
            <w:tcW w:w="708" w:type="dxa"/>
          </w:tcPr>
          <w:p w14:paraId="5B4A3653" w14:textId="77777777" w:rsidR="002B2B35" w:rsidRPr="00205D71" w:rsidRDefault="002B2B35" w:rsidP="002D530D">
            <w:pPr>
              <w:jc w:val="center"/>
            </w:pPr>
          </w:p>
        </w:tc>
        <w:tc>
          <w:tcPr>
            <w:tcW w:w="5103" w:type="dxa"/>
          </w:tcPr>
          <w:p w14:paraId="7793F356" w14:textId="77777777" w:rsidR="002B2B35" w:rsidRPr="00205D71" w:rsidRDefault="002B2B35" w:rsidP="002D530D">
            <w:pPr>
              <w:jc w:val="center"/>
            </w:pPr>
          </w:p>
        </w:tc>
      </w:tr>
      <w:tr w:rsidR="00205D71" w:rsidRPr="00205D71" w14:paraId="003D8387" w14:textId="77777777" w:rsidTr="668E62D7">
        <w:tc>
          <w:tcPr>
            <w:tcW w:w="3117" w:type="dxa"/>
          </w:tcPr>
          <w:p w14:paraId="342A3BC9" w14:textId="77777777" w:rsidR="008630AD" w:rsidRPr="00205D71" w:rsidRDefault="008630AD" w:rsidP="002D530D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A képzés tartalma: </w:t>
            </w:r>
          </w:p>
        </w:tc>
        <w:tc>
          <w:tcPr>
            <w:tcW w:w="6522" w:type="dxa"/>
            <w:gridSpan w:val="3"/>
          </w:tcPr>
          <w:p w14:paraId="53445A00" w14:textId="77777777" w:rsidR="008630AD" w:rsidRPr="00205D71" w:rsidRDefault="008630AD" w:rsidP="002D530D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2E4629D2" w14:textId="77777777" w:rsidTr="668E62D7">
        <w:tc>
          <w:tcPr>
            <w:tcW w:w="9639" w:type="dxa"/>
            <w:gridSpan w:val="4"/>
          </w:tcPr>
          <w:p w14:paraId="52EB7722" w14:textId="6AC1B621" w:rsidR="008630AD" w:rsidRPr="00205D71" w:rsidRDefault="008630AD" w:rsidP="002D530D">
            <w:pPr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képzési tartalom 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</w:tc>
      </w:tr>
      <w:bookmarkEnd w:id="0"/>
      <w:tr w:rsidR="00205D71" w:rsidRPr="00205D71" w14:paraId="46A17F70" w14:textId="77777777" w:rsidTr="668E62D7">
        <w:tc>
          <w:tcPr>
            <w:tcW w:w="9639" w:type="dxa"/>
            <w:gridSpan w:val="4"/>
          </w:tcPr>
          <w:p w14:paraId="54BF36AD" w14:textId="77777777" w:rsidR="008630AD" w:rsidRPr="00205D71" w:rsidRDefault="008630AD" w:rsidP="002D530D">
            <w:pPr>
              <w:pStyle w:val="Listaszerbekezds"/>
              <w:numPr>
                <w:ilvl w:val="0"/>
                <w:numId w:val="27"/>
              </w:numPr>
              <w:spacing w:before="240" w:after="240"/>
              <w:ind w:left="1077" w:right="28"/>
              <w:contextualSpacing w:val="0"/>
              <w:jc w:val="center"/>
              <w:rPr>
                <w:b/>
                <w:sz w:val="22"/>
              </w:rPr>
            </w:pPr>
            <w:r w:rsidRPr="00205D71">
              <w:rPr>
                <w:b/>
                <w:sz w:val="22"/>
              </w:rPr>
              <w:t>A KÉPZÉS SZEMÉLYI FELTÉTELEI</w:t>
            </w:r>
          </w:p>
        </w:tc>
      </w:tr>
      <w:tr w:rsidR="00205D71" w:rsidRPr="00205D71" w14:paraId="5CF2B98A" w14:textId="77777777" w:rsidTr="668E62D7">
        <w:trPr>
          <w:trHeight w:val="3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B771" w14:textId="77777777" w:rsidR="008630AD" w:rsidRPr="00205D71" w:rsidRDefault="008630AD" w:rsidP="002D530D"/>
        </w:tc>
        <w:tc>
          <w:tcPr>
            <w:tcW w:w="711" w:type="dxa"/>
            <w:vAlign w:val="center"/>
          </w:tcPr>
          <w:p w14:paraId="49643607" w14:textId="77777777" w:rsidR="008630AD" w:rsidRPr="00205D71" w:rsidRDefault="008630AD" w:rsidP="002D530D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24798B6D" w14:textId="77777777" w:rsidR="008630AD" w:rsidRPr="00205D71" w:rsidRDefault="008630AD" w:rsidP="002D530D">
            <w:pPr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65E6A91D" w14:textId="013E6420" w:rsidR="008630AD" w:rsidRPr="00205D71" w:rsidRDefault="00843771" w:rsidP="002D530D">
            <w:pPr>
              <w:ind w:right="-113"/>
              <w:jc w:val="center"/>
            </w:pPr>
            <w:r w:rsidRPr="00205D71">
              <w:t xml:space="preserve">Indoklás (min. 1000 </w:t>
            </w:r>
            <w:proofErr w:type="spellStart"/>
            <w:r w:rsidRPr="00205D71">
              <w:t>max</w:t>
            </w:r>
            <w:proofErr w:type="spellEnd"/>
            <w:r w:rsidRPr="00205D71">
              <w:t>. 5000 karakter)</w:t>
            </w:r>
          </w:p>
        </w:tc>
      </w:tr>
      <w:tr w:rsidR="00205D71" w:rsidRPr="00205D71" w14:paraId="4A83C637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66C4D492" w14:textId="5865C21E" w:rsidR="00C9531A" w:rsidRPr="00205D71" w:rsidRDefault="00C9531A" w:rsidP="00C9531A">
            <w:pPr>
              <w:jc w:val="both"/>
            </w:pPr>
            <w:r w:rsidRPr="00205D71">
              <w:t>a) A szakfelelős az intézménynek „akkreditációs” nyilatkozatot adott, ott teljes munkaidőben foglalkoztatott (AT), tudományos fokozattal rendelkező oktató?</w:t>
            </w:r>
          </w:p>
        </w:tc>
        <w:tc>
          <w:tcPr>
            <w:tcW w:w="711" w:type="dxa"/>
          </w:tcPr>
          <w:p w14:paraId="281BE565" w14:textId="77777777" w:rsidR="00C9531A" w:rsidRPr="00205D71" w:rsidRDefault="00C9531A" w:rsidP="00C9531A"/>
        </w:tc>
        <w:tc>
          <w:tcPr>
            <w:tcW w:w="708" w:type="dxa"/>
          </w:tcPr>
          <w:p w14:paraId="513C0CF0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07C92457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164A0C04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3C58170E" w14:textId="52D4EC23" w:rsidR="00C9531A" w:rsidRPr="00205D71" w:rsidRDefault="00C9531A" w:rsidP="00C9531A">
            <w:pPr>
              <w:jc w:val="both"/>
            </w:pPr>
            <w:r w:rsidRPr="00205D71">
              <w:t>b) A szakfelelős egyidejűleg egy alapképzési/mesterképzési szakért felel?</w:t>
            </w:r>
          </w:p>
        </w:tc>
        <w:tc>
          <w:tcPr>
            <w:tcW w:w="711" w:type="dxa"/>
          </w:tcPr>
          <w:p w14:paraId="1A793D38" w14:textId="77777777" w:rsidR="00C9531A" w:rsidRPr="00205D71" w:rsidRDefault="00C9531A" w:rsidP="00C9531A"/>
        </w:tc>
        <w:tc>
          <w:tcPr>
            <w:tcW w:w="708" w:type="dxa"/>
          </w:tcPr>
          <w:p w14:paraId="382E4B9C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63177756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07E8E659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7760E68D" w14:textId="58CDCB31" w:rsidR="007F7757" w:rsidRPr="00205D71" w:rsidRDefault="007F7757" w:rsidP="00C9531A">
            <w:pPr>
              <w:jc w:val="both"/>
            </w:pPr>
            <w:r w:rsidRPr="00205D71">
              <w:t>c</w:t>
            </w:r>
            <w:r w:rsidR="0013180E" w:rsidRPr="00205D71">
              <w:t>) A</w:t>
            </w:r>
            <w:r w:rsidRPr="00205D71">
              <w:t xml:space="preserve"> szak felelőse </w:t>
            </w:r>
            <w:r w:rsidR="00F10DC8" w:rsidRPr="00205D71">
              <w:t>a szak szakmai tartalmához illeszkedő</w:t>
            </w:r>
            <w:r w:rsidRPr="00205D71">
              <w:t xml:space="preserve"> elismert szakmai referenciával (projektvezetés, kutatási eredmény stb.) rendelkezik?</w:t>
            </w:r>
          </w:p>
        </w:tc>
        <w:tc>
          <w:tcPr>
            <w:tcW w:w="711" w:type="dxa"/>
          </w:tcPr>
          <w:p w14:paraId="5B79A7EE" w14:textId="77777777" w:rsidR="007F7757" w:rsidRPr="00205D71" w:rsidRDefault="007F7757" w:rsidP="00C9531A"/>
        </w:tc>
        <w:tc>
          <w:tcPr>
            <w:tcW w:w="708" w:type="dxa"/>
          </w:tcPr>
          <w:p w14:paraId="652C4746" w14:textId="77777777" w:rsidR="007F7757" w:rsidRPr="00205D71" w:rsidRDefault="007F7757" w:rsidP="00C9531A">
            <w:pPr>
              <w:jc w:val="center"/>
            </w:pPr>
          </w:p>
        </w:tc>
        <w:tc>
          <w:tcPr>
            <w:tcW w:w="5103" w:type="dxa"/>
          </w:tcPr>
          <w:p w14:paraId="6EB74542" w14:textId="77777777" w:rsidR="007F7757" w:rsidRPr="00205D71" w:rsidRDefault="007F7757" w:rsidP="00C9531A">
            <w:pPr>
              <w:jc w:val="center"/>
            </w:pPr>
          </w:p>
        </w:tc>
      </w:tr>
      <w:tr w:rsidR="00205D71" w:rsidRPr="00205D71" w14:paraId="7F8D91A1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31BBACE7" w14:textId="517682AE" w:rsidR="00C9531A" w:rsidRPr="00205D71" w:rsidRDefault="0013180E" w:rsidP="00C9531A">
            <w:pPr>
              <w:jc w:val="both"/>
            </w:pPr>
            <w:r w:rsidRPr="00205D71">
              <w:t>d</w:t>
            </w:r>
            <w:r w:rsidR="00C9531A" w:rsidRPr="00205D71">
              <w:t>) Az önálló szakképzettséget adó szakirányért felelő személy az intézmény teljes munkaidőben első helyen foglalkoztatott oktatója?</w:t>
            </w:r>
          </w:p>
        </w:tc>
        <w:tc>
          <w:tcPr>
            <w:tcW w:w="711" w:type="dxa"/>
          </w:tcPr>
          <w:p w14:paraId="07E4DD48" w14:textId="77777777" w:rsidR="00C9531A" w:rsidRPr="00205D71" w:rsidRDefault="00C9531A" w:rsidP="00C9531A"/>
        </w:tc>
        <w:tc>
          <w:tcPr>
            <w:tcW w:w="708" w:type="dxa"/>
          </w:tcPr>
          <w:p w14:paraId="7209D1F2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7DC812FE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02E24A7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7518DB53" w14:textId="30083F2C" w:rsidR="00C9531A" w:rsidRPr="00205D71" w:rsidRDefault="0013180E" w:rsidP="00C9531A">
            <w:pPr>
              <w:jc w:val="both"/>
            </w:pPr>
            <w:r w:rsidRPr="00205D71">
              <w:lastRenderedPageBreak/>
              <w:t>e</w:t>
            </w:r>
            <w:r w:rsidR="00C9531A" w:rsidRPr="00205D71">
              <w:t>) A törzsanyag ismeretköreinek intézményi felelőseinek legalább a fele tudományos fokozattal rendelkezik?</w:t>
            </w:r>
          </w:p>
        </w:tc>
        <w:tc>
          <w:tcPr>
            <w:tcW w:w="711" w:type="dxa"/>
          </w:tcPr>
          <w:p w14:paraId="55A2F982" w14:textId="77777777" w:rsidR="00C9531A" w:rsidRPr="00205D71" w:rsidRDefault="00C9531A" w:rsidP="00C9531A"/>
        </w:tc>
        <w:tc>
          <w:tcPr>
            <w:tcW w:w="708" w:type="dxa"/>
          </w:tcPr>
          <w:p w14:paraId="684AE1E4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1BC8D6B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3069BD0E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19865AA0" w14:textId="11FDB83D" w:rsidR="00A905D4" w:rsidRPr="00205D71" w:rsidRDefault="00A7439D" w:rsidP="00C9531A">
            <w:pPr>
              <w:jc w:val="both"/>
            </w:pPr>
            <w:r w:rsidRPr="00205D71">
              <w:t>f) A törzsanyag oktatóinak legalább háromnegyede az intézmény foglalkoztatott oktatója?</w:t>
            </w:r>
          </w:p>
        </w:tc>
        <w:tc>
          <w:tcPr>
            <w:tcW w:w="711" w:type="dxa"/>
          </w:tcPr>
          <w:p w14:paraId="524F60E0" w14:textId="77777777" w:rsidR="00A905D4" w:rsidRPr="00205D71" w:rsidRDefault="00A905D4" w:rsidP="00C9531A"/>
        </w:tc>
        <w:tc>
          <w:tcPr>
            <w:tcW w:w="708" w:type="dxa"/>
          </w:tcPr>
          <w:p w14:paraId="4A44466B" w14:textId="77777777" w:rsidR="00A905D4" w:rsidRPr="00205D71" w:rsidRDefault="00A905D4" w:rsidP="00C9531A">
            <w:pPr>
              <w:jc w:val="center"/>
            </w:pPr>
          </w:p>
        </w:tc>
        <w:tc>
          <w:tcPr>
            <w:tcW w:w="5103" w:type="dxa"/>
          </w:tcPr>
          <w:p w14:paraId="384E56EE" w14:textId="77777777" w:rsidR="00A905D4" w:rsidRPr="00205D71" w:rsidRDefault="00A905D4" w:rsidP="00C9531A">
            <w:pPr>
              <w:jc w:val="center"/>
            </w:pPr>
          </w:p>
        </w:tc>
      </w:tr>
      <w:tr w:rsidR="00205D71" w:rsidRPr="00205D71" w14:paraId="64FB101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02819AA7" w14:textId="1B3CF040" w:rsidR="00A1592B" w:rsidRPr="00205D71" w:rsidRDefault="00A1592B" w:rsidP="00C9531A">
            <w:pPr>
              <w:jc w:val="both"/>
            </w:pPr>
            <w:r w:rsidRPr="00205D71">
              <w:t>g)</w:t>
            </w:r>
            <w:r w:rsidR="00EB55BE" w:rsidRPr="00205D71">
              <w:t xml:space="preserve"> A szakmai ismeretkörök felelősei igazoltan rendelkeznek szakmai gyakorlattal?</w:t>
            </w:r>
          </w:p>
        </w:tc>
        <w:tc>
          <w:tcPr>
            <w:tcW w:w="711" w:type="dxa"/>
          </w:tcPr>
          <w:p w14:paraId="4116A314" w14:textId="77777777" w:rsidR="00A1592B" w:rsidRPr="00205D71" w:rsidRDefault="00A1592B" w:rsidP="00C9531A"/>
        </w:tc>
        <w:tc>
          <w:tcPr>
            <w:tcW w:w="708" w:type="dxa"/>
          </w:tcPr>
          <w:p w14:paraId="1C7B08C4" w14:textId="77777777" w:rsidR="00A1592B" w:rsidRPr="00205D71" w:rsidRDefault="00A1592B" w:rsidP="00C9531A">
            <w:pPr>
              <w:jc w:val="center"/>
            </w:pPr>
          </w:p>
        </w:tc>
        <w:tc>
          <w:tcPr>
            <w:tcW w:w="5103" w:type="dxa"/>
          </w:tcPr>
          <w:p w14:paraId="370C1129" w14:textId="77777777" w:rsidR="00A1592B" w:rsidRPr="00205D71" w:rsidRDefault="00A1592B" w:rsidP="00C9531A">
            <w:pPr>
              <w:jc w:val="center"/>
            </w:pPr>
          </w:p>
        </w:tc>
      </w:tr>
      <w:tr w:rsidR="00205D71" w:rsidRPr="00205D71" w14:paraId="0E1579F2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422792A3" w14:textId="01461C23" w:rsidR="00EB55BE" w:rsidRPr="00205D71" w:rsidRDefault="003B02D7" w:rsidP="00C9531A">
            <w:pPr>
              <w:jc w:val="both"/>
            </w:pPr>
            <w:r w:rsidRPr="00205D71">
              <w:t>h) A törzsanyag ismeretköreinek intézményi felelősei az intézményben legfeljebb három ismeretkörért felelősek?</w:t>
            </w:r>
          </w:p>
        </w:tc>
        <w:tc>
          <w:tcPr>
            <w:tcW w:w="711" w:type="dxa"/>
          </w:tcPr>
          <w:p w14:paraId="03315DA5" w14:textId="77777777" w:rsidR="00EB55BE" w:rsidRPr="00205D71" w:rsidRDefault="00EB55BE" w:rsidP="00C9531A"/>
        </w:tc>
        <w:tc>
          <w:tcPr>
            <w:tcW w:w="708" w:type="dxa"/>
          </w:tcPr>
          <w:p w14:paraId="17E24209" w14:textId="77777777" w:rsidR="00EB55BE" w:rsidRPr="00205D71" w:rsidRDefault="00EB55BE" w:rsidP="00C9531A">
            <w:pPr>
              <w:jc w:val="center"/>
            </w:pPr>
          </w:p>
        </w:tc>
        <w:tc>
          <w:tcPr>
            <w:tcW w:w="5103" w:type="dxa"/>
          </w:tcPr>
          <w:p w14:paraId="5E0C0480" w14:textId="77777777" w:rsidR="00EB55BE" w:rsidRPr="00205D71" w:rsidRDefault="00EB55BE" w:rsidP="00C9531A">
            <w:pPr>
              <w:jc w:val="center"/>
            </w:pPr>
          </w:p>
        </w:tc>
      </w:tr>
      <w:tr w:rsidR="00205D71" w:rsidRPr="00205D71" w14:paraId="7A8A692C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6674A0D1" w14:textId="10B43358" w:rsidR="00EB55BE" w:rsidRPr="00205D71" w:rsidRDefault="00A26923" w:rsidP="00A26923">
            <w:pPr>
              <w:jc w:val="both"/>
            </w:pPr>
            <w:r w:rsidRPr="00205D71">
              <w:t>i) A gyakorlati foglalkozások (az intézményen kívüli, különösen a terep-, szakmai gyakorlatokat nem számítva) vezetőinek legalább a fele az intézmény teljes munkaidőben foglalkoztatott oktatója</w:t>
            </w:r>
            <w:r w:rsidR="004B4C79" w:rsidRPr="00205D71">
              <w:t>?</w:t>
            </w:r>
          </w:p>
        </w:tc>
        <w:tc>
          <w:tcPr>
            <w:tcW w:w="711" w:type="dxa"/>
          </w:tcPr>
          <w:p w14:paraId="234A7042" w14:textId="77777777" w:rsidR="00EB55BE" w:rsidRPr="00205D71" w:rsidRDefault="00EB55BE" w:rsidP="00C9531A"/>
        </w:tc>
        <w:tc>
          <w:tcPr>
            <w:tcW w:w="708" w:type="dxa"/>
          </w:tcPr>
          <w:p w14:paraId="79C150E4" w14:textId="77777777" w:rsidR="00EB55BE" w:rsidRPr="00205D71" w:rsidRDefault="00EB55BE" w:rsidP="00C9531A">
            <w:pPr>
              <w:jc w:val="center"/>
            </w:pPr>
          </w:p>
        </w:tc>
        <w:tc>
          <w:tcPr>
            <w:tcW w:w="5103" w:type="dxa"/>
          </w:tcPr>
          <w:p w14:paraId="08492E85" w14:textId="77777777" w:rsidR="00EB55BE" w:rsidRPr="00205D71" w:rsidRDefault="00EB55BE" w:rsidP="00C9531A">
            <w:pPr>
              <w:jc w:val="center"/>
            </w:pPr>
          </w:p>
        </w:tc>
      </w:tr>
      <w:tr w:rsidR="00205D71" w:rsidRPr="00205D71" w14:paraId="4994EA5E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430C6D49" w14:textId="303FC401" w:rsidR="004B4C79" w:rsidRPr="00205D71" w:rsidRDefault="008C418A" w:rsidP="00A26923">
            <w:pPr>
              <w:jc w:val="both"/>
            </w:pPr>
            <w:r w:rsidRPr="00205D71">
              <w:t xml:space="preserve">j) </w:t>
            </w:r>
            <w:r w:rsidR="00D12A9F" w:rsidRPr="00205D71">
              <w:t>Intézményi keretek között szabályozott</w:t>
            </w:r>
            <w:r w:rsidR="00EF5668" w:rsidRPr="00205D71">
              <w:t xml:space="preserve"> az oktatói kör szakmai relevanciájának és a képzési cél összhangjának a felülvizsgálata? </w:t>
            </w:r>
          </w:p>
        </w:tc>
        <w:tc>
          <w:tcPr>
            <w:tcW w:w="711" w:type="dxa"/>
          </w:tcPr>
          <w:p w14:paraId="4EC9629C" w14:textId="77777777" w:rsidR="004B4C79" w:rsidRPr="00205D71" w:rsidRDefault="004B4C79" w:rsidP="00C9531A"/>
        </w:tc>
        <w:tc>
          <w:tcPr>
            <w:tcW w:w="708" w:type="dxa"/>
          </w:tcPr>
          <w:p w14:paraId="1ED8D364" w14:textId="77777777" w:rsidR="004B4C79" w:rsidRPr="00205D71" w:rsidRDefault="004B4C79" w:rsidP="00C9531A">
            <w:pPr>
              <w:jc w:val="center"/>
            </w:pPr>
          </w:p>
        </w:tc>
        <w:tc>
          <w:tcPr>
            <w:tcW w:w="5103" w:type="dxa"/>
          </w:tcPr>
          <w:p w14:paraId="7F325933" w14:textId="77777777" w:rsidR="004B4C79" w:rsidRPr="00205D71" w:rsidRDefault="004B4C79" w:rsidP="00C9531A">
            <w:pPr>
              <w:jc w:val="center"/>
            </w:pPr>
          </w:p>
        </w:tc>
      </w:tr>
      <w:tr w:rsidR="00205D71" w:rsidRPr="00205D71" w14:paraId="6D5FB84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1CFBB020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A képzés személyi feltételei: </w:t>
            </w:r>
          </w:p>
        </w:tc>
        <w:tc>
          <w:tcPr>
            <w:tcW w:w="6522" w:type="dxa"/>
            <w:gridSpan w:val="3"/>
          </w:tcPr>
          <w:p w14:paraId="7EA07970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37ACF32A" w14:textId="77777777" w:rsidTr="668E62D7"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C2D0F34" w14:textId="39A58940" w:rsidR="00C9531A" w:rsidRPr="00205D71" w:rsidRDefault="00C9531A" w:rsidP="00C9531A">
            <w:pPr>
              <w:ind w:left="34" w:hanging="34"/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képzési személyi feltételinek megfelelőségéhez minden pontnak </w:t>
            </w:r>
            <w:r w:rsidRPr="00205D71">
              <w:rPr>
                <w:i/>
              </w:rPr>
              <w:t>Igen</w:t>
            </w:r>
            <w:r w:rsidRPr="00205D71">
              <w:t xml:space="preserve"> értékelést kell kapnia.</w:t>
            </w:r>
          </w:p>
        </w:tc>
      </w:tr>
      <w:tr w:rsidR="00205D71" w:rsidRPr="00205D71" w14:paraId="7C8C630D" w14:textId="77777777" w:rsidTr="668E62D7"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0F971B8" w14:textId="77777777" w:rsidR="00C9531A" w:rsidRPr="00205D71" w:rsidRDefault="00C9531A" w:rsidP="00C9531A">
            <w:pPr>
              <w:spacing w:before="240" w:after="240"/>
              <w:jc w:val="center"/>
              <w:rPr>
                <w:b/>
                <w:sz w:val="22"/>
              </w:rPr>
            </w:pPr>
            <w:r w:rsidRPr="00205D71">
              <w:rPr>
                <w:b/>
                <w:sz w:val="22"/>
              </w:rPr>
              <w:t>III.</w:t>
            </w:r>
            <w:r w:rsidRPr="00205D71">
              <w:rPr>
                <w:b/>
                <w:sz w:val="22"/>
              </w:rPr>
              <w:tab/>
              <w:t xml:space="preserve">SZAKTERÜLETI INFRASTRUKTÚRÁLIS FELÉTELEK ÉS TUDOMÁNYOS HÁTTÉR </w:t>
            </w:r>
          </w:p>
        </w:tc>
      </w:tr>
      <w:tr w:rsidR="00205D71" w:rsidRPr="00205D71" w14:paraId="0BFC7180" w14:textId="77777777" w:rsidTr="668E62D7">
        <w:trPr>
          <w:trHeight w:val="316"/>
        </w:trPr>
        <w:tc>
          <w:tcPr>
            <w:tcW w:w="3117" w:type="dxa"/>
          </w:tcPr>
          <w:p w14:paraId="30C0E74E" w14:textId="77777777" w:rsidR="00C9531A" w:rsidRPr="00205D71" w:rsidRDefault="00C9531A" w:rsidP="00C9531A"/>
        </w:tc>
        <w:tc>
          <w:tcPr>
            <w:tcW w:w="711" w:type="dxa"/>
            <w:vAlign w:val="center"/>
          </w:tcPr>
          <w:p w14:paraId="73766AD5" w14:textId="77777777" w:rsidR="00C9531A" w:rsidRPr="00205D71" w:rsidRDefault="00C9531A" w:rsidP="00C9531A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20ED62DE" w14:textId="77777777" w:rsidR="00C9531A" w:rsidRPr="00205D71" w:rsidRDefault="00C9531A" w:rsidP="00C9531A">
            <w:pPr>
              <w:jc w:val="center"/>
            </w:pPr>
            <w:r w:rsidRPr="00205D71">
              <w:t>Nem</w:t>
            </w:r>
          </w:p>
        </w:tc>
        <w:tc>
          <w:tcPr>
            <w:tcW w:w="5103" w:type="dxa"/>
            <w:vAlign w:val="center"/>
          </w:tcPr>
          <w:p w14:paraId="4DF6B14B" w14:textId="0E50BD98" w:rsidR="00C9531A" w:rsidRPr="00205D71" w:rsidRDefault="00843771" w:rsidP="00C9531A">
            <w:pPr>
              <w:ind w:left="-103"/>
              <w:jc w:val="center"/>
            </w:pPr>
            <w:r w:rsidRPr="00205D71">
              <w:t xml:space="preserve">Indoklás (min. 1000 </w:t>
            </w:r>
            <w:proofErr w:type="spellStart"/>
            <w:r w:rsidRPr="00205D71">
              <w:t>max</w:t>
            </w:r>
            <w:proofErr w:type="spellEnd"/>
            <w:r w:rsidRPr="00205D71">
              <w:t>. 5000 karakter)</w:t>
            </w:r>
          </w:p>
        </w:tc>
      </w:tr>
      <w:tr w:rsidR="00205D71" w:rsidRPr="00205D71" w14:paraId="0BF98DA1" w14:textId="77777777" w:rsidTr="668E62D7">
        <w:tc>
          <w:tcPr>
            <w:tcW w:w="3117" w:type="dxa"/>
          </w:tcPr>
          <w:p w14:paraId="6E9AFA83" w14:textId="77777777" w:rsidR="00C9531A" w:rsidRPr="00205D71" w:rsidRDefault="00C9531A" w:rsidP="00C9531A">
            <w:pPr>
              <w:jc w:val="both"/>
            </w:pPr>
            <w:r w:rsidRPr="00205D71">
              <w:t xml:space="preserve">a) Elérhető az tanulmányi tájékoztató (kreditrendszerről, vizsgák rendjéről, </w:t>
            </w:r>
            <w:proofErr w:type="spellStart"/>
            <w:r w:rsidRPr="00205D71">
              <w:t>stb</w:t>
            </w:r>
            <w:proofErr w:type="spellEnd"/>
            <w:r w:rsidRPr="00205D71">
              <w:t>)?</w:t>
            </w:r>
          </w:p>
        </w:tc>
        <w:tc>
          <w:tcPr>
            <w:tcW w:w="711" w:type="dxa"/>
          </w:tcPr>
          <w:p w14:paraId="4A896A93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14CA7454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35DD75B6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36A9C75E" w14:textId="77777777" w:rsidTr="668E62D7">
        <w:tc>
          <w:tcPr>
            <w:tcW w:w="3117" w:type="dxa"/>
          </w:tcPr>
          <w:p w14:paraId="7DAC3843" w14:textId="77777777" w:rsidR="00C9531A" w:rsidRPr="00205D71" w:rsidRDefault="00C9531A" w:rsidP="00C9531A">
            <w:pPr>
              <w:jc w:val="both"/>
            </w:pPr>
            <w:r w:rsidRPr="00205D71">
              <w:t>c) A szakterületi infrastrukturális alapfeltételek adottak?</w:t>
            </w:r>
          </w:p>
        </w:tc>
        <w:tc>
          <w:tcPr>
            <w:tcW w:w="711" w:type="dxa"/>
          </w:tcPr>
          <w:p w14:paraId="52F7617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7764020D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52AFA06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64132198" w14:textId="77777777" w:rsidTr="668E62D7">
        <w:tc>
          <w:tcPr>
            <w:tcW w:w="3117" w:type="dxa"/>
          </w:tcPr>
          <w:p w14:paraId="2A523837" w14:textId="3CC1313F" w:rsidR="00C9531A" w:rsidRPr="00205D71" w:rsidRDefault="00C9531A" w:rsidP="00C9531A">
            <w:pPr>
              <w:jc w:val="both"/>
            </w:pPr>
            <w:r w:rsidRPr="00205D71">
              <w:t>d) Intézményi könyvtári állomány biztosítja a kötelező</w:t>
            </w:r>
            <w:r w:rsidR="008374DF" w:rsidRPr="00205D71">
              <w:t xml:space="preserve"> és ajánlott</w:t>
            </w:r>
            <w:r w:rsidRPr="00205D71">
              <w:t xml:space="preserve"> szakirodalmi jegyzékben felsorolt könyvek és szakirodalom elérhetőségét minden hallgató számára? </w:t>
            </w:r>
          </w:p>
        </w:tc>
        <w:tc>
          <w:tcPr>
            <w:tcW w:w="711" w:type="dxa"/>
          </w:tcPr>
          <w:p w14:paraId="2F43725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49875890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685D730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1825CCA0" w14:textId="77777777" w:rsidTr="668E62D7">
        <w:tc>
          <w:tcPr>
            <w:tcW w:w="3117" w:type="dxa"/>
          </w:tcPr>
          <w:p w14:paraId="347F3FA4" w14:textId="77777777" w:rsidR="00C71146" w:rsidRPr="00205D71" w:rsidRDefault="00C9531A" w:rsidP="00C9531A">
            <w:pPr>
              <w:jc w:val="both"/>
            </w:pPr>
            <w:r w:rsidRPr="00205D71">
              <w:t xml:space="preserve">e) </w:t>
            </w:r>
            <w:r w:rsidR="00C71146" w:rsidRPr="00205D71">
              <w:t xml:space="preserve">Mesterképzési szakok esetén: </w:t>
            </w:r>
          </w:p>
          <w:p w14:paraId="4CFCB1B0" w14:textId="4F3EBA55" w:rsidR="00C9531A" w:rsidRPr="00205D71" w:rsidRDefault="008374DF" w:rsidP="00C9531A">
            <w:pPr>
              <w:jc w:val="both"/>
            </w:pPr>
            <w:r w:rsidRPr="00205D71">
              <w:t>A</w:t>
            </w:r>
            <w:r w:rsidR="00C9531A" w:rsidRPr="00205D71">
              <w:t xml:space="preserve"> szakhoz kapcsolódó szakterületi tudományos háttér felkészíti a hallgatókat tanulmányaik doktori képzésben történő folytatására?</w:t>
            </w:r>
          </w:p>
        </w:tc>
        <w:tc>
          <w:tcPr>
            <w:tcW w:w="711" w:type="dxa"/>
          </w:tcPr>
          <w:p w14:paraId="1539953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5D1F1901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0D0F1F05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5FFABF90" w14:textId="77777777" w:rsidTr="668E62D7">
        <w:tc>
          <w:tcPr>
            <w:tcW w:w="3117" w:type="dxa"/>
          </w:tcPr>
          <w:p w14:paraId="7D27C660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Infrastrukturális feltételek </w:t>
            </w:r>
          </w:p>
        </w:tc>
        <w:tc>
          <w:tcPr>
            <w:tcW w:w="6522" w:type="dxa"/>
            <w:gridSpan w:val="3"/>
          </w:tcPr>
          <w:p w14:paraId="79F2502D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C502DB1" w14:textId="77777777" w:rsidTr="668E62D7">
        <w:tc>
          <w:tcPr>
            <w:tcW w:w="3117" w:type="dxa"/>
          </w:tcPr>
          <w:p w14:paraId="3193E2D6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>Tudományos háttér</w:t>
            </w:r>
          </w:p>
        </w:tc>
        <w:tc>
          <w:tcPr>
            <w:tcW w:w="6522" w:type="dxa"/>
            <w:gridSpan w:val="3"/>
          </w:tcPr>
          <w:p w14:paraId="1171F852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1964981" w14:textId="77777777" w:rsidTr="668E62D7">
        <w:tc>
          <w:tcPr>
            <w:tcW w:w="9639" w:type="dxa"/>
            <w:gridSpan w:val="4"/>
          </w:tcPr>
          <w:p w14:paraId="0AF5B938" w14:textId="5DA9A26D" w:rsidR="00C9531A" w:rsidRPr="00205D71" w:rsidRDefault="00C9531A" w:rsidP="00C9531A">
            <w:pPr>
              <w:ind w:left="34" w:right="33"/>
              <w:jc w:val="both"/>
            </w:pPr>
            <w:r w:rsidRPr="00205D71">
              <w:rPr>
                <w:b/>
              </w:rPr>
              <w:t>Magyarázat:</w:t>
            </w:r>
            <w:r w:rsidRPr="00205D71">
              <w:t xml:space="preserve"> Az infrastrukturális feltételek 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  <w:p w14:paraId="0FCF4BA0" w14:textId="77777777" w:rsidR="00C9531A" w:rsidRPr="00205D71" w:rsidRDefault="00C9531A" w:rsidP="00C9531A">
            <w:pPr>
              <w:ind w:left="34" w:right="33"/>
              <w:jc w:val="both"/>
              <w:rPr>
                <w:b/>
              </w:rPr>
            </w:pPr>
          </w:p>
          <w:p w14:paraId="1E94E808" w14:textId="65452F99" w:rsidR="00C9531A" w:rsidRPr="00205D71" w:rsidRDefault="00C9531A" w:rsidP="00C9531A">
            <w:pPr>
              <w:ind w:left="34" w:right="33"/>
              <w:jc w:val="both"/>
              <w:rPr>
                <w:b/>
              </w:rPr>
            </w:pPr>
            <w:r w:rsidRPr="00205D71">
              <w:rPr>
                <w:b/>
              </w:rPr>
              <w:t>A szakindítás támogatásához az I-</w:t>
            </w:r>
            <w:r w:rsidR="00933704" w:rsidRPr="00205D71">
              <w:rPr>
                <w:b/>
              </w:rPr>
              <w:t>IV</w:t>
            </w:r>
            <w:r w:rsidRPr="00205D71">
              <w:rPr>
                <w:b/>
              </w:rPr>
              <w:t xml:space="preserve">. pontnak </w:t>
            </w:r>
            <w:r w:rsidRPr="00205D71">
              <w:rPr>
                <w:b/>
                <w:i/>
              </w:rPr>
              <w:t>Megfelel-</w:t>
            </w:r>
            <w:r w:rsidRPr="00205D71">
              <w:rPr>
                <w:b/>
              </w:rPr>
              <w:t>t értékelést kell kapnia.</w:t>
            </w:r>
          </w:p>
        </w:tc>
      </w:tr>
      <w:tr w:rsidR="00205D71" w:rsidRPr="00205D71" w14:paraId="39AD0E3D" w14:textId="77777777" w:rsidTr="668E62D7">
        <w:trPr>
          <w:trHeight w:val="60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0D8EC876" w14:textId="77777777" w:rsidR="00C9531A" w:rsidRPr="00205D71" w:rsidRDefault="00C9531A" w:rsidP="00C9531A">
            <w:pPr>
              <w:spacing w:before="240" w:after="240"/>
              <w:ind w:left="-249" w:right="-108"/>
              <w:jc w:val="center"/>
              <w:rPr>
                <w:b/>
              </w:rPr>
            </w:pPr>
            <w:r w:rsidRPr="00205D71">
              <w:rPr>
                <w:b/>
                <w:sz w:val="22"/>
              </w:rPr>
              <w:t>A szak indítása: támogatható/nem támogatható</w:t>
            </w:r>
          </w:p>
        </w:tc>
      </w:tr>
    </w:tbl>
    <w:p w14:paraId="354A2648" w14:textId="77777777" w:rsidR="008630AD" w:rsidRPr="00205D71" w:rsidRDefault="008630AD" w:rsidP="00205D71">
      <w:pPr>
        <w:spacing w:after="0" w:line="240" w:lineRule="auto"/>
        <w:rPr>
          <w:rFonts w:ascii="Playfair Display" w:hAnsi="Playfair Display" w:cs="Arial"/>
          <w:sz w:val="20"/>
          <w:szCs w:val="20"/>
        </w:rPr>
      </w:pPr>
    </w:p>
    <w:sectPr w:rsidR="008630AD" w:rsidRPr="00205D71" w:rsidSect="00484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274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76E6" w14:textId="77777777" w:rsidR="00E87E1B" w:rsidRDefault="00E87E1B" w:rsidP="002516AD">
      <w:pPr>
        <w:spacing w:after="0" w:line="240" w:lineRule="auto"/>
      </w:pPr>
      <w:r>
        <w:separator/>
      </w:r>
    </w:p>
  </w:endnote>
  <w:endnote w:type="continuationSeparator" w:id="0">
    <w:p w14:paraId="5D4765BD" w14:textId="77777777" w:rsidR="00E87E1B" w:rsidRDefault="00E87E1B" w:rsidP="002516AD">
      <w:pPr>
        <w:spacing w:after="0" w:line="240" w:lineRule="auto"/>
      </w:pPr>
      <w:r>
        <w:continuationSeparator/>
      </w:r>
    </w:p>
  </w:endnote>
  <w:endnote w:type="continuationNotice" w:id="1">
    <w:p w14:paraId="6392854A" w14:textId="77777777" w:rsidR="00E87E1B" w:rsidRDefault="00E87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8CA" w14:textId="77777777" w:rsidR="00224B1D" w:rsidRDefault="00224B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830759"/>
      <w:docPartObj>
        <w:docPartGallery w:val="Page Numbers (Bottom of Page)"/>
        <w:docPartUnique/>
      </w:docPartObj>
    </w:sdtPr>
    <w:sdtEndPr>
      <w:rPr>
        <w:rFonts w:ascii="Playfair Display" w:hAnsi="Playfair Display" w:cs="Arial"/>
        <w:sz w:val="20"/>
        <w:szCs w:val="20"/>
      </w:rPr>
    </w:sdtEndPr>
    <w:sdtContent>
      <w:p w14:paraId="1E728852" w14:textId="77777777" w:rsidR="00B1466E" w:rsidRPr="004847B2" w:rsidRDefault="00B1466E">
        <w:pPr>
          <w:pStyle w:val="llb"/>
          <w:jc w:val="center"/>
          <w:rPr>
            <w:rFonts w:ascii="Playfair Display" w:hAnsi="Playfair Display" w:cs="Arial"/>
            <w:sz w:val="20"/>
          </w:rPr>
        </w:pPr>
        <w:r w:rsidRPr="004847B2">
          <w:rPr>
            <w:rFonts w:ascii="Playfair Display" w:hAnsi="Playfair Display" w:cs="Arial"/>
            <w:sz w:val="20"/>
          </w:rPr>
          <w:fldChar w:fldCharType="begin"/>
        </w:r>
        <w:r w:rsidRPr="004847B2">
          <w:rPr>
            <w:rFonts w:ascii="Playfair Display" w:hAnsi="Playfair Display" w:cs="Arial"/>
            <w:sz w:val="20"/>
          </w:rPr>
          <w:instrText>PAGE   \* MERGEFORMAT</w:instrText>
        </w:r>
        <w:r w:rsidRPr="004847B2">
          <w:rPr>
            <w:rFonts w:ascii="Playfair Display" w:hAnsi="Playfair Display" w:cs="Arial"/>
            <w:sz w:val="20"/>
          </w:rPr>
          <w:fldChar w:fldCharType="separate"/>
        </w:r>
        <w:r w:rsidR="009D7A17">
          <w:rPr>
            <w:rFonts w:ascii="Playfair Display" w:hAnsi="Playfair Display" w:cs="Arial"/>
            <w:noProof/>
            <w:sz w:val="20"/>
          </w:rPr>
          <w:t>2</w:t>
        </w:r>
        <w:r w:rsidRPr="004847B2">
          <w:rPr>
            <w:rFonts w:ascii="Playfair Display" w:hAnsi="Playfair Display" w:cs="Arial"/>
            <w:sz w:val="20"/>
          </w:rPr>
          <w:fldChar w:fldCharType="end"/>
        </w:r>
      </w:p>
    </w:sdtContent>
  </w:sdt>
  <w:p w14:paraId="2AE46CFC" w14:textId="77777777" w:rsidR="00B1466E" w:rsidRDefault="00B146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07DC" w14:textId="77777777" w:rsidR="00224B1D" w:rsidRDefault="00224B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08D5C" w14:textId="77777777" w:rsidR="00E87E1B" w:rsidRDefault="00E87E1B" w:rsidP="002516AD">
      <w:pPr>
        <w:spacing w:after="0" w:line="240" w:lineRule="auto"/>
      </w:pPr>
      <w:r>
        <w:separator/>
      </w:r>
    </w:p>
  </w:footnote>
  <w:footnote w:type="continuationSeparator" w:id="0">
    <w:p w14:paraId="698D36D3" w14:textId="77777777" w:rsidR="00E87E1B" w:rsidRDefault="00E87E1B" w:rsidP="002516AD">
      <w:pPr>
        <w:spacing w:after="0" w:line="240" w:lineRule="auto"/>
      </w:pPr>
      <w:r>
        <w:continuationSeparator/>
      </w:r>
    </w:p>
  </w:footnote>
  <w:footnote w:type="continuationNotice" w:id="1">
    <w:p w14:paraId="03DC7783" w14:textId="77777777" w:rsidR="00E87E1B" w:rsidRDefault="00E87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0F45" w14:textId="77777777" w:rsidR="00224B1D" w:rsidRDefault="00224B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6F9E" w14:textId="77777777" w:rsidR="00224B1D" w:rsidRDefault="00224B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2272" w14:textId="7D6CC471" w:rsidR="006A2D9E" w:rsidRPr="00740BE7" w:rsidRDefault="006A2D9E" w:rsidP="006A2D9E">
    <w:pPr>
      <w:spacing w:after="120" w:line="240" w:lineRule="auto"/>
      <w:rPr>
        <w:rFonts w:ascii="Playfair Display" w:eastAsia="Times New Roman" w:hAnsi="Playfair Display"/>
        <w:bCs/>
        <w:iCs/>
        <w:sz w:val="18"/>
        <w:szCs w:val="18"/>
        <w:lang w:eastAsia="hu-HU"/>
      </w:rPr>
    </w:pPr>
    <w:r w:rsidRPr="00740BE7">
      <w:rPr>
        <w:rFonts w:ascii="Playfair Display" w:eastAsia="Times New Roman" w:hAnsi="Playfair Display"/>
        <w:bCs/>
        <w:iCs/>
        <w:noProof/>
        <w:sz w:val="18"/>
        <w:szCs w:val="18"/>
        <w:lang w:eastAsia="hu-HU"/>
      </w:rPr>
      <w:drawing>
        <wp:anchor distT="0" distB="0" distL="114300" distR="114300" simplePos="0" relativeHeight="251658240" behindDoc="1" locked="0" layoutInCell="1" allowOverlap="1" wp14:anchorId="70CFB1E7" wp14:editId="337BC6AA">
          <wp:simplePos x="0" y="0"/>
          <wp:positionH relativeFrom="margin">
            <wp:posOffset>3266440</wp:posOffset>
          </wp:positionH>
          <wp:positionV relativeFrom="paragraph">
            <wp:posOffset>-276225</wp:posOffset>
          </wp:positionV>
          <wp:extent cx="2280285" cy="771525"/>
          <wp:effectExtent l="0" t="0" r="5715" b="9525"/>
          <wp:wrapTight wrapText="bothSides">
            <wp:wrapPolygon edited="0">
              <wp:start x="0" y="0"/>
              <wp:lineTo x="0" y="21333"/>
              <wp:lineTo x="21474" y="21333"/>
              <wp:lineTo x="21474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4F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Hatályos</w:t>
    </w:r>
    <w:r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 xml:space="preserve">: </w:t>
    </w:r>
    <w:r w:rsidR="002548E3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2025.</w:t>
    </w:r>
    <w:r w:rsidR="00E94F78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 xml:space="preserve"> február 28</w:t>
    </w:r>
    <w:r w:rsidR="00224B1D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.</w:t>
    </w:r>
  </w:p>
  <w:p w14:paraId="062C1436" w14:textId="5E464618" w:rsidR="00224B1D" w:rsidRPr="00224B1D" w:rsidRDefault="0093763E" w:rsidP="00224B1D">
    <w:pPr>
      <w:pStyle w:val="lfej"/>
      <w:ind w:right="3573"/>
      <w:rPr>
        <w:rFonts w:ascii="Playfair Display" w:hAnsi="Playfair Display"/>
        <w:sz w:val="18"/>
        <w:szCs w:val="14"/>
      </w:rPr>
    </w:pPr>
    <w:r>
      <w:rPr>
        <w:rFonts w:ascii="Playfair Display" w:eastAsia="Times New Roman" w:hAnsi="Playfair Display"/>
        <w:b/>
        <w:sz w:val="18"/>
        <w:szCs w:val="20"/>
        <w:lang w:eastAsia="hu-HU"/>
      </w:rPr>
      <w:t>ÉRTÉ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K</w:t>
    </w:r>
    <w:r>
      <w:rPr>
        <w:rFonts w:ascii="Playfair Display" w:eastAsia="Times New Roman" w:hAnsi="Playfair Display"/>
        <w:b/>
        <w:sz w:val="18"/>
        <w:szCs w:val="20"/>
        <w:lang w:eastAsia="hu-HU"/>
      </w:rPr>
      <w:t>E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LŐ LAP</w:t>
    </w:r>
    <w:r w:rsidR="00224B1D">
      <w:rPr>
        <w:rFonts w:ascii="Playfair Display" w:eastAsia="Times New Roman" w:hAnsi="Playfair Display"/>
        <w:b/>
        <w:sz w:val="18"/>
        <w:szCs w:val="20"/>
        <w:lang w:eastAsia="hu-HU"/>
      </w:rPr>
      <w:t xml:space="preserve"> </w:t>
    </w:r>
    <w:r w:rsidR="00FF58C8">
      <w:rPr>
        <w:rFonts w:ascii="Playfair Display" w:hAnsi="Playfair Display"/>
        <w:sz w:val="18"/>
        <w:szCs w:val="14"/>
      </w:rPr>
      <w:t>képzésértékelési eljárásokhoz</w:t>
    </w:r>
  </w:p>
  <w:p w14:paraId="110B608F" w14:textId="64100187" w:rsidR="006A2D9E" w:rsidRPr="006A2D9E" w:rsidRDefault="006A2D9E" w:rsidP="006A2D9E">
    <w:pPr>
      <w:spacing w:after="0" w:line="240" w:lineRule="auto"/>
      <w:rPr>
        <w:rFonts w:ascii="Playfair Display" w:eastAsia="Times New Roman" w:hAnsi="Playfair Display"/>
        <w:b/>
        <w:sz w:val="18"/>
        <w:szCs w:val="20"/>
        <w:lang w:eastAsia="hu-HU"/>
      </w:rPr>
    </w:pPr>
  </w:p>
  <w:p w14:paraId="7C840C10" w14:textId="77777777" w:rsidR="006A2D9E" w:rsidRPr="006A2D9E" w:rsidRDefault="006A2D9E" w:rsidP="006A2D9E">
    <w:pPr>
      <w:tabs>
        <w:tab w:val="center" w:pos="4320"/>
        <w:tab w:val="right" w:pos="8640"/>
      </w:tabs>
      <w:spacing w:after="0" w:line="240" w:lineRule="auto"/>
      <w:rPr>
        <w:rFonts w:ascii="Playfair Display" w:eastAsia="Times New Roman" w:hAnsi="Playfair Display"/>
        <w:sz w:val="2"/>
        <w:szCs w:val="2"/>
        <w:lang w:eastAsia="hu-HU"/>
      </w:rPr>
    </w:pPr>
  </w:p>
  <w:p w14:paraId="06889053" w14:textId="77777777" w:rsidR="002516AD" w:rsidRPr="002516AD" w:rsidRDefault="002516AD" w:rsidP="002516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CAF"/>
    <w:multiLevelType w:val="hybridMultilevel"/>
    <w:tmpl w:val="91F60906"/>
    <w:lvl w:ilvl="0" w:tplc="BFEA30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B3"/>
    <w:multiLevelType w:val="hybridMultilevel"/>
    <w:tmpl w:val="C944CDFA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C8A3037"/>
    <w:multiLevelType w:val="hybridMultilevel"/>
    <w:tmpl w:val="0EAAE954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D830FE8"/>
    <w:multiLevelType w:val="hybridMultilevel"/>
    <w:tmpl w:val="8A36C72A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821C7E"/>
    <w:multiLevelType w:val="hybridMultilevel"/>
    <w:tmpl w:val="CD6EA73E"/>
    <w:lvl w:ilvl="0" w:tplc="74AC78BC">
      <w:start w:val="1"/>
      <w:numFmt w:val="lowerLetter"/>
      <w:lvlText w:val="%1)"/>
      <w:lvlJc w:val="left"/>
      <w:pPr>
        <w:ind w:left="108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6" w:hanging="360"/>
      </w:pPr>
    </w:lvl>
    <w:lvl w:ilvl="2" w:tplc="040E001B" w:tentative="1">
      <w:start w:val="1"/>
      <w:numFmt w:val="lowerRoman"/>
      <w:lvlText w:val="%3."/>
      <w:lvlJc w:val="right"/>
      <w:pPr>
        <w:ind w:left="2526" w:hanging="180"/>
      </w:pPr>
    </w:lvl>
    <w:lvl w:ilvl="3" w:tplc="040E000F" w:tentative="1">
      <w:start w:val="1"/>
      <w:numFmt w:val="decimal"/>
      <w:lvlText w:val="%4."/>
      <w:lvlJc w:val="left"/>
      <w:pPr>
        <w:ind w:left="3246" w:hanging="360"/>
      </w:pPr>
    </w:lvl>
    <w:lvl w:ilvl="4" w:tplc="040E0019" w:tentative="1">
      <w:start w:val="1"/>
      <w:numFmt w:val="lowerLetter"/>
      <w:lvlText w:val="%5."/>
      <w:lvlJc w:val="left"/>
      <w:pPr>
        <w:ind w:left="3966" w:hanging="360"/>
      </w:pPr>
    </w:lvl>
    <w:lvl w:ilvl="5" w:tplc="040E001B" w:tentative="1">
      <w:start w:val="1"/>
      <w:numFmt w:val="lowerRoman"/>
      <w:lvlText w:val="%6."/>
      <w:lvlJc w:val="right"/>
      <w:pPr>
        <w:ind w:left="4686" w:hanging="180"/>
      </w:pPr>
    </w:lvl>
    <w:lvl w:ilvl="6" w:tplc="040E000F" w:tentative="1">
      <w:start w:val="1"/>
      <w:numFmt w:val="decimal"/>
      <w:lvlText w:val="%7."/>
      <w:lvlJc w:val="left"/>
      <w:pPr>
        <w:ind w:left="5406" w:hanging="360"/>
      </w:pPr>
    </w:lvl>
    <w:lvl w:ilvl="7" w:tplc="040E0019" w:tentative="1">
      <w:start w:val="1"/>
      <w:numFmt w:val="lowerLetter"/>
      <w:lvlText w:val="%8."/>
      <w:lvlJc w:val="left"/>
      <w:pPr>
        <w:ind w:left="6126" w:hanging="360"/>
      </w:pPr>
    </w:lvl>
    <w:lvl w:ilvl="8" w:tplc="040E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1281113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341"/>
    <w:multiLevelType w:val="hybridMultilevel"/>
    <w:tmpl w:val="852A14B4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7DE55CB"/>
    <w:multiLevelType w:val="hybridMultilevel"/>
    <w:tmpl w:val="22A6A9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8C6"/>
    <w:multiLevelType w:val="hybridMultilevel"/>
    <w:tmpl w:val="8D08F5B2"/>
    <w:lvl w:ilvl="0" w:tplc="040E0017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3E8275B"/>
    <w:multiLevelType w:val="hybridMultilevel"/>
    <w:tmpl w:val="3F8684EC"/>
    <w:lvl w:ilvl="0" w:tplc="9F32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55C"/>
    <w:multiLevelType w:val="hybridMultilevel"/>
    <w:tmpl w:val="463CE9A2"/>
    <w:lvl w:ilvl="0" w:tplc="656C754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i w:val="0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1" w15:restartNumberingAfterBreak="0">
    <w:nsid w:val="29820E20"/>
    <w:multiLevelType w:val="hybridMultilevel"/>
    <w:tmpl w:val="949CBC4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F4CC9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73DA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FF86E97"/>
    <w:multiLevelType w:val="hybridMultilevel"/>
    <w:tmpl w:val="E66E9288"/>
    <w:lvl w:ilvl="0" w:tplc="B3CC3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B6D"/>
    <w:multiLevelType w:val="hybridMultilevel"/>
    <w:tmpl w:val="92D68E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8A0"/>
    <w:multiLevelType w:val="hybridMultilevel"/>
    <w:tmpl w:val="2A86B21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2D7055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C030344"/>
    <w:multiLevelType w:val="hybridMultilevel"/>
    <w:tmpl w:val="69B6D56A"/>
    <w:lvl w:ilvl="0" w:tplc="66C032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DC32F97"/>
    <w:multiLevelType w:val="hybridMultilevel"/>
    <w:tmpl w:val="AAD08ECE"/>
    <w:lvl w:ilvl="0" w:tplc="0C4059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5832"/>
    <w:multiLevelType w:val="hybridMultilevel"/>
    <w:tmpl w:val="8B72022A"/>
    <w:lvl w:ilvl="0" w:tplc="1F4AC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5A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B1F5C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2941BED"/>
    <w:multiLevelType w:val="hybridMultilevel"/>
    <w:tmpl w:val="FA7E5D7A"/>
    <w:lvl w:ilvl="0" w:tplc="453A49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6E94108"/>
    <w:multiLevelType w:val="hybridMultilevel"/>
    <w:tmpl w:val="B0E4D1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3DCF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6" w15:restartNumberingAfterBreak="0">
    <w:nsid w:val="6A0C0E7C"/>
    <w:multiLevelType w:val="hybridMultilevel"/>
    <w:tmpl w:val="C3901434"/>
    <w:lvl w:ilvl="0" w:tplc="62F6E6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069A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E63C1"/>
    <w:multiLevelType w:val="hybridMultilevel"/>
    <w:tmpl w:val="DCBA86EC"/>
    <w:lvl w:ilvl="0" w:tplc="3CA4D0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04903">
    <w:abstractNumId w:val="9"/>
  </w:num>
  <w:num w:numId="2" w16cid:durableId="54592494">
    <w:abstractNumId w:val="18"/>
  </w:num>
  <w:num w:numId="3" w16cid:durableId="1169632924">
    <w:abstractNumId w:val="23"/>
  </w:num>
  <w:num w:numId="4" w16cid:durableId="63113675">
    <w:abstractNumId w:val="10"/>
  </w:num>
  <w:num w:numId="5" w16cid:durableId="931553148">
    <w:abstractNumId w:val="11"/>
  </w:num>
  <w:num w:numId="6" w16cid:durableId="527060702">
    <w:abstractNumId w:val="13"/>
  </w:num>
  <w:num w:numId="7" w16cid:durableId="700784767">
    <w:abstractNumId w:val="17"/>
  </w:num>
  <w:num w:numId="8" w16cid:durableId="353920689">
    <w:abstractNumId w:val="7"/>
  </w:num>
  <w:num w:numId="9" w16cid:durableId="761341983">
    <w:abstractNumId w:val="3"/>
  </w:num>
  <w:num w:numId="10" w16cid:durableId="889193161">
    <w:abstractNumId w:val="22"/>
  </w:num>
  <w:num w:numId="11" w16cid:durableId="436750648">
    <w:abstractNumId w:val="6"/>
  </w:num>
  <w:num w:numId="12" w16cid:durableId="1049722630">
    <w:abstractNumId w:val="8"/>
  </w:num>
  <w:num w:numId="13" w16cid:durableId="337855472">
    <w:abstractNumId w:val="1"/>
  </w:num>
  <w:num w:numId="14" w16cid:durableId="1472480076">
    <w:abstractNumId w:val="2"/>
  </w:num>
  <w:num w:numId="15" w16cid:durableId="895815984">
    <w:abstractNumId w:val="14"/>
  </w:num>
  <w:num w:numId="16" w16cid:durableId="1968118011">
    <w:abstractNumId w:val="26"/>
  </w:num>
  <w:num w:numId="17" w16cid:durableId="1188174180">
    <w:abstractNumId w:val="16"/>
  </w:num>
  <w:num w:numId="18" w16cid:durableId="731273099">
    <w:abstractNumId w:val="0"/>
  </w:num>
  <w:num w:numId="19" w16cid:durableId="820970425">
    <w:abstractNumId w:val="19"/>
  </w:num>
  <w:num w:numId="20" w16cid:durableId="720983748">
    <w:abstractNumId w:val="4"/>
  </w:num>
  <w:num w:numId="21" w16cid:durableId="557982423">
    <w:abstractNumId w:val="5"/>
  </w:num>
  <w:num w:numId="22" w16cid:durableId="1627664909">
    <w:abstractNumId w:val="27"/>
  </w:num>
  <w:num w:numId="23" w16cid:durableId="1548252793">
    <w:abstractNumId w:val="25"/>
  </w:num>
  <w:num w:numId="24" w16cid:durableId="971792228">
    <w:abstractNumId w:val="24"/>
  </w:num>
  <w:num w:numId="25" w16cid:durableId="2114982403">
    <w:abstractNumId w:val="15"/>
  </w:num>
  <w:num w:numId="26" w16cid:durableId="1231698272">
    <w:abstractNumId w:val="12"/>
  </w:num>
  <w:num w:numId="27" w16cid:durableId="2129349301">
    <w:abstractNumId w:val="21"/>
  </w:num>
  <w:num w:numId="28" w16cid:durableId="722949672">
    <w:abstractNumId w:val="20"/>
  </w:num>
  <w:num w:numId="29" w16cid:durableId="821774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AD"/>
    <w:rsid w:val="00000105"/>
    <w:rsid w:val="00000676"/>
    <w:rsid w:val="00007B96"/>
    <w:rsid w:val="00017B22"/>
    <w:rsid w:val="00017DD6"/>
    <w:rsid w:val="00055181"/>
    <w:rsid w:val="00057BAB"/>
    <w:rsid w:val="000703E3"/>
    <w:rsid w:val="000A0EB1"/>
    <w:rsid w:val="000C3BB6"/>
    <w:rsid w:val="000D1653"/>
    <w:rsid w:val="000F0C35"/>
    <w:rsid w:val="001035E2"/>
    <w:rsid w:val="00123A72"/>
    <w:rsid w:val="0013180E"/>
    <w:rsid w:val="00173B35"/>
    <w:rsid w:val="00182CAE"/>
    <w:rsid w:val="00183E32"/>
    <w:rsid w:val="001D79E1"/>
    <w:rsid w:val="001F202A"/>
    <w:rsid w:val="001F4473"/>
    <w:rsid w:val="00205D71"/>
    <w:rsid w:val="0021689A"/>
    <w:rsid w:val="00224B1D"/>
    <w:rsid w:val="00224FE0"/>
    <w:rsid w:val="00233362"/>
    <w:rsid w:val="00235C23"/>
    <w:rsid w:val="002516AD"/>
    <w:rsid w:val="002548E3"/>
    <w:rsid w:val="002A22E0"/>
    <w:rsid w:val="002B2B35"/>
    <w:rsid w:val="002D2838"/>
    <w:rsid w:val="002E2528"/>
    <w:rsid w:val="002E3C4C"/>
    <w:rsid w:val="00301B4A"/>
    <w:rsid w:val="00310BAE"/>
    <w:rsid w:val="00311A13"/>
    <w:rsid w:val="003137B0"/>
    <w:rsid w:val="00320DE6"/>
    <w:rsid w:val="00335DEB"/>
    <w:rsid w:val="00342627"/>
    <w:rsid w:val="00372D9C"/>
    <w:rsid w:val="00391CF4"/>
    <w:rsid w:val="003B02D7"/>
    <w:rsid w:val="003C020B"/>
    <w:rsid w:val="003C179F"/>
    <w:rsid w:val="003E33C7"/>
    <w:rsid w:val="00405707"/>
    <w:rsid w:val="0041165C"/>
    <w:rsid w:val="0043115A"/>
    <w:rsid w:val="004461D0"/>
    <w:rsid w:val="00453DB3"/>
    <w:rsid w:val="004669B9"/>
    <w:rsid w:val="00467031"/>
    <w:rsid w:val="00471E2E"/>
    <w:rsid w:val="004847B2"/>
    <w:rsid w:val="00491EC8"/>
    <w:rsid w:val="004A2651"/>
    <w:rsid w:val="004B044D"/>
    <w:rsid w:val="004B4C79"/>
    <w:rsid w:val="004D3998"/>
    <w:rsid w:val="004D3ADA"/>
    <w:rsid w:val="004D3E46"/>
    <w:rsid w:val="004E238C"/>
    <w:rsid w:val="004E674B"/>
    <w:rsid w:val="004F3082"/>
    <w:rsid w:val="004F4511"/>
    <w:rsid w:val="005072C9"/>
    <w:rsid w:val="00510C5F"/>
    <w:rsid w:val="0051323D"/>
    <w:rsid w:val="00530A8E"/>
    <w:rsid w:val="005419A7"/>
    <w:rsid w:val="0055720B"/>
    <w:rsid w:val="005736B0"/>
    <w:rsid w:val="005A0F7F"/>
    <w:rsid w:val="005A72EA"/>
    <w:rsid w:val="005D3DBD"/>
    <w:rsid w:val="005D59FB"/>
    <w:rsid w:val="005E1598"/>
    <w:rsid w:val="005E79E7"/>
    <w:rsid w:val="005F5513"/>
    <w:rsid w:val="005F7F5D"/>
    <w:rsid w:val="00621BE4"/>
    <w:rsid w:val="00625E52"/>
    <w:rsid w:val="00662D85"/>
    <w:rsid w:val="00673857"/>
    <w:rsid w:val="00683D90"/>
    <w:rsid w:val="006A0C53"/>
    <w:rsid w:val="006A2D9E"/>
    <w:rsid w:val="006A426A"/>
    <w:rsid w:val="006B1D7D"/>
    <w:rsid w:val="006B4541"/>
    <w:rsid w:val="006C6A5A"/>
    <w:rsid w:val="006C7FCA"/>
    <w:rsid w:val="006E4BA8"/>
    <w:rsid w:val="006F4D6C"/>
    <w:rsid w:val="00703475"/>
    <w:rsid w:val="00723290"/>
    <w:rsid w:val="00725400"/>
    <w:rsid w:val="00740BE7"/>
    <w:rsid w:val="00747DAD"/>
    <w:rsid w:val="00752B8F"/>
    <w:rsid w:val="007637EF"/>
    <w:rsid w:val="00785137"/>
    <w:rsid w:val="00797F0A"/>
    <w:rsid w:val="007D2006"/>
    <w:rsid w:val="007D2948"/>
    <w:rsid w:val="007D5D60"/>
    <w:rsid w:val="007E430B"/>
    <w:rsid w:val="007E4EBC"/>
    <w:rsid w:val="007F1E02"/>
    <w:rsid w:val="007F7757"/>
    <w:rsid w:val="00801468"/>
    <w:rsid w:val="008015D0"/>
    <w:rsid w:val="0081697D"/>
    <w:rsid w:val="008374DF"/>
    <w:rsid w:val="00843771"/>
    <w:rsid w:val="0085013A"/>
    <w:rsid w:val="0086179B"/>
    <w:rsid w:val="008630AD"/>
    <w:rsid w:val="00873BA6"/>
    <w:rsid w:val="008872D2"/>
    <w:rsid w:val="00887892"/>
    <w:rsid w:val="008B107A"/>
    <w:rsid w:val="008C418A"/>
    <w:rsid w:val="008D3FDA"/>
    <w:rsid w:val="008E146A"/>
    <w:rsid w:val="008F76DF"/>
    <w:rsid w:val="0090122E"/>
    <w:rsid w:val="00902227"/>
    <w:rsid w:val="00903291"/>
    <w:rsid w:val="00906BB4"/>
    <w:rsid w:val="00910C90"/>
    <w:rsid w:val="00933704"/>
    <w:rsid w:val="00934658"/>
    <w:rsid w:val="00936D91"/>
    <w:rsid w:val="0093763E"/>
    <w:rsid w:val="00976CA3"/>
    <w:rsid w:val="00990FA6"/>
    <w:rsid w:val="0099201A"/>
    <w:rsid w:val="00997AA9"/>
    <w:rsid w:val="009D7A17"/>
    <w:rsid w:val="009E0B93"/>
    <w:rsid w:val="009E6CC3"/>
    <w:rsid w:val="00A0112A"/>
    <w:rsid w:val="00A1592B"/>
    <w:rsid w:val="00A26923"/>
    <w:rsid w:val="00A4134D"/>
    <w:rsid w:val="00A42F6A"/>
    <w:rsid w:val="00A70231"/>
    <w:rsid w:val="00A7439D"/>
    <w:rsid w:val="00A905D4"/>
    <w:rsid w:val="00AC6259"/>
    <w:rsid w:val="00AC75E0"/>
    <w:rsid w:val="00AD76DA"/>
    <w:rsid w:val="00AE7F74"/>
    <w:rsid w:val="00B1425B"/>
    <w:rsid w:val="00B1466E"/>
    <w:rsid w:val="00B2314D"/>
    <w:rsid w:val="00B25320"/>
    <w:rsid w:val="00B43F2F"/>
    <w:rsid w:val="00B8718D"/>
    <w:rsid w:val="00B935CF"/>
    <w:rsid w:val="00BB0311"/>
    <w:rsid w:val="00BB407E"/>
    <w:rsid w:val="00BC2F60"/>
    <w:rsid w:val="00BD3DE4"/>
    <w:rsid w:val="00BE0B74"/>
    <w:rsid w:val="00BE7453"/>
    <w:rsid w:val="00C11B91"/>
    <w:rsid w:val="00C124AC"/>
    <w:rsid w:val="00C148E6"/>
    <w:rsid w:val="00C17C27"/>
    <w:rsid w:val="00C22290"/>
    <w:rsid w:val="00C25CD7"/>
    <w:rsid w:val="00C47DC6"/>
    <w:rsid w:val="00C6394F"/>
    <w:rsid w:val="00C71146"/>
    <w:rsid w:val="00C8506F"/>
    <w:rsid w:val="00C91F20"/>
    <w:rsid w:val="00C9531A"/>
    <w:rsid w:val="00CA2EF1"/>
    <w:rsid w:val="00CB008F"/>
    <w:rsid w:val="00CB0650"/>
    <w:rsid w:val="00CC154D"/>
    <w:rsid w:val="00CD3D5F"/>
    <w:rsid w:val="00CD5976"/>
    <w:rsid w:val="00CE4138"/>
    <w:rsid w:val="00CE79E2"/>
    <w:rsid w:val="00CE7C02"/>
    <w:rsid w:val="00D02FF2"/>
    <w:rsid w:val="00D06AF1"/>
    <w:rsid w:val="00D12A9F"/>
    <w:rsid w:val="00D22D0D"/>
    <w:rsid w:val="00D30B20"/>
    <w:rsid w:val="00D32AB0"/>
    <w:rsid w:val="00D47F1C"/>
    <w:rsid w:val="00D5729C"/>
    <w:rsid w:val="00D57F4B"/>
    <w:rsid w:val="00D91A87"/>
    <w:rsid w:val="00DA0E6F"/>
    <w:rsid w:val="00DB27C5"/>
    <w:rsid w:val="00DB4E92"/>
    <w:rsid w:val="00DC00A5"/>
    <w:rsid w:val="00DC0E67"/>
    <w:rsid w:val="00E0369E"/>
    <w:rsid w:val="00E13203"/>
    <w:rsid w:val="00E36922"/>
    <w:rsid w:val="00E5387D"/>
    <w:rsid w:val="00E70830"/>
    <w:rsid w:val="00E743CC"/>
    <w:rsid w:val="00E80CA1"/>
    <w:rsid w:val="00E87E1B"/>
    <w:rsid w:val="00E93677"/>
    <w:rsid w:val="00E94F78"/>
    <w:rsid w:val="00E9521E"/>
    <w:rsid w:val="00EB55BE"/>
    <w:rsid w:val="00EE05DD"/>
    <w:rsid w:val="00EE59EF"/>
    <w:rsid w:val="00EF5668"/>
    <w:rsid w:val="00EF794E"/>
    <w:rsid w:val="00F05836"/>
    <w:rsid w:val="00F10DC8"/>
    <w:rsid w:val="00F3407E"/>
    <w:rsid w:val="00F4732A"/>
    <w:rsid w:val="00F4739E"/>
    <w:rsid w:val="00F61215"/>
    <w:rsid w:val="00F73C2D"/>
    <w:rsid w:val="00F85E65"/>
    <w:rsid w:val="00FA24FF"/>
    <w:rsid w:val="00FD1A3E"/>
    <w:rsid w:val="00FE7D4F"/>
    <w:rsid w:val="00FF3BA6"/>
    <w:rsid w:val="00FF58C8"/>
    <w:rsid w:val="05917CFF"/>
    <w:rsid w:val="1417D612"/>
    <w:rsid w:val="154895EA"/>
    <w:rsid w:val="189C6FF3"/>
    <w:rsid w:val="2790E807"/>
    <w:rsid w:val="27F78D22"/>
    <w:rsid w:val="293217BC"/>
    <w:rsid w:val="37295058"/>
    <w:rsid w:val="3E63E1A1"/>
    <w:rsid w:val="44A575C7"/>
    <w:rsid w:val="4C0CD121"/>
    <w:rsid w:val="4D794C79"/>
    <w:rsid w:val="58B4F6A1"/>
    <w:rsid w:val="630E9FDB"/>
    <w:rsid w:val="6354932C"/>
    <w:rsid w:val="668E62D7"/>
    <w:rsid w:val="7DA8C2F2"/>
    <w:rsid w:val="7DF0E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DC19"/>
  <w15:docId w15:val="{B48411B1-32A2-4D94-9A9D-DDF8399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,Élőfej Char Char1, Char Char Char1,Char Char,Char Char Char1 Char"/>
    <w:basedOn w:val="Norml"/>
    <w:link w:val="lfej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1,Élőfej Char Char1 Char1, Char Char Char1 Char1,Char Char Char2,Char Char Char1 Char Char"/>
    <w:basedOn w:val="Bekezdsalapbettpusa"/>
    <w:link w:val="lfej"/>
    <w:uiPriority w:val="99"/>
    <w:rsid w:val="002516AD"/>
  </w:style>
  <w:style w:type="paragraph" w:styleId="llb">
    <w:name w:val="footer"/>
    <w:basedOn w:val="Norml"/>
    <w:link w:val="llb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6AD"/>
  </w:style>
  <w:style w:type="table" w:customStyle="1" w:styleId="Tblzategyszer31">
    <w:name w:val="Táblázat (egyszerű) 31"/>
    <w:basedOn w:val="Normltblzat"/>
    <w:uiPriority w:val="43"/>
    <w:rsid w:val="002516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2516AD"/>
    <w:pPr>
      <w:ind w:left="720"/>
      <w:contextualSpacing/>
    </w:pPr>
  </w:style>
  <w:style w:type="character" w:styleId="Lbjegyzet-hivatkozs">
    <w:name w:val="footnote reference"/>
    <w:semiHidden/>
    <w:rsid w:val="002516A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516AD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516AD"/>
    <w:rPr>
      <w:rFonts w:eastAsia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D76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6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6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6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6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6D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FE7D4F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,Char Char Char Char,Élőfej Char Char1 Char, Char Char Char1 Char,Char Char Char1,Char Char Char1 Char Char1"/>
    <w:uiPriority w:val="99"/>
    <w:rsid w:val="00224B1D"/>
    <w:rPr>
      <w:rFonts w:ascii="TimesCE" w:hAnsi="TimesCE"/>
      <w:sz w:val="24"/>
      <w:lang w:val="en-GB"/>
    </w:rPr>
  </w:style>
  <w:style w:type="paragraph" w:styleId="Vltozat">
    <w:name w:val="Revision"/>
    <w:hidden/>
    <w:uiPriority w:val="99"/>
    <w:semiHidden/>
    <w:rsid w:val="00CA2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7C8A-F3A8-4868-AA22-0151495979D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A0512B95-F2AA-436E-96AE-7DC66DEC5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7570-7CF1-418D-86F1-1ADCF31EE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73910-F8AF-4178-ADC9-FFE90ED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Szlivka Andrea</dc:creator>
  <cp:lastModifiedBy>Szlivka Andrea</cp:lastModifiedBy>
  <cp:revision>100</cp:revision>
  <cp:lastPrinted>2023-06-20T08:59:00Z</cp:lastPrinted>
  <dcterms:created xsi:type="dcterms:W3CDTF">2021-12-09T14:32:00Z</dcterms:created>
  <dcterms:modified xsi:type="dcterms:W3CDTF">2024-12-16T08:25:00Z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